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9FE" w:rsidRDefault="00B659FE" w:rsidP="00B659FE">
      <w:pPr>
        <w:pStyle w:val="Bezodstpw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OBOWIĄZEK INFORMACYJNY</w:t>
      </w:r>
    </w:p>
    <w:p w:rsidR="00B659FE" w:rsidRDefault="00B659FE" w:rsidP="00B659FE">
      <w:pPr>
        <w:pStyle w:val="Bezodstpw"/>
        <w:rPr>
          <w:sz w:val="20"/>
          <w:szCs w:val="20"/>
        </w:rPr>
      </w:pPr>
    </w:p>
    <w:p w:rsidR="00B659FE" w:rsidRDefault="00B659FE" w:rsidP="00B659FE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>Wypełniając obowiązek prawny uregulowany zapisami art. 13 rozporządzenia Parlamentu Europejskiego i Rady (UE) 2016/679 z dnia 27 kwietnia 2016 r. w sprawie ochrony osób fizycznych w związku z przetwarzaniem danych osobowych i w sprawie swobodnego przepływu takich danych oraz uchylenia dyrektywy 95/46/WE (ogólne rozporządzenie o ochronie danych) (Dz. Urząd. Unii Europ. z dnia 04.05.2016 r. L 119/1) (dalej jako „RODO”), informujemy, że:</w:t>
      </w:r>
    </w:p>
    <w:p w:rsidR="00B659FE" w:rsidRDefault="00B659FE" w:rsidP="00B659FE">
      <w:pPr>
        <w:pStyle w:val="Bezodstpw"/>
        <w:jc w:val="both"/>
        <w:rPr>
          <w:sz w:val="20"/>
          <w:szCs w:val="20"/>
        </w:rPr>
      </w:pPr>
    </w:p>
    <w:p w:rsidR="00B659FE" w:rsidRDefault="00B659FE" w:rsidP="00B659FE">
      <w:pPr>
        <w:pStyle w:val="Akapitzlist"/>
        <w:numPr>
          <w:ilvl w:val="0"/>
          <w:numId w:val="1"/>
        </w:numPr>
        <w:jc w:val="both"/>
        <w:rPr>
          <w:rFonts w:eastAsia="Times New Roman" w:cstheme="minorHAnsi"/>
          <w:b/>
          <w:bCs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>Administratorem Państwa danych osobowych jest Ośrodek Pomocy Społecznej w Szczuczynie. Dane kontaktowe administratora:</w:t>
      </w:r>
    </w:p>
    <w:p w:rsidR="00B659FE" w:rsidRDefault="00B659FE" w:rsidP="00B659FE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Adres: plac 1000-lecia 23, 19-230 Szczuczyn </w:t>
      </w:r>
    </w:p>
    <w:p w:rsidR="00B659FE" w:rsidRDefault="00B659FE" w:rsidP="00B659FE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Telefon: </w:t>
      </w:r>
      <w:r w:rsidR="00CA192C">
        <w:rPr>
          <w:rFonts w:eastAsia="Times New Roman" w:cstheme="minorHAnsi"/>
          <w:sz w:val="20"/>
          <w:szCs w:val="20"/>
        </w:rPr>
        <w:t>(86) 273 50 80 wew. 222</w:t>
      </w:r>
    </w:p>
    <w:p w:rsidR="00B659FE" w:rsidRDefault="00B659FE" w:rsidP="00B659FE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E-mail: </w:t>
      </w:r>
      <w:r w:rsidR="00CA192C">
        <w:rPr>
          <w:rFonts w:eastAsia="Times New Roman" w:cstheme="minorHAnsi"/>
          <w:sz w:val="20"/>
          <w:szCs w:val="20"/>
        </w:rPr>
        <w:t>ops@szczuczyn.pl</w:t>
      </w:r>
    </w:p>
    <w:p w:rsidR="00B659FE" w:rsidRDefault="00B659FE" w:rsidP="00B659FE">
      <w:pPr>
        <w:pStyle w:val="Akapitzlist"/>
        <w:spacing w:after="0"/>
        <w:ind w:left="709"/>
        <w:jc w:val="both"/>
        <w:rPr>
          <w:rFonts w:eastAsia="Times New Roman" w:cstheme="minorHAnsi"/>
          <w:sz w:val="20"/>
          <w:szCs w:val="20"/>
        </w:rPr>
      </w:pPr>
      <w:r>
        <w:rPr>
          <w:sz w:val="20"/>
          <w:szCs w:val="20"/>
        </w:rPr>
        <w:t xml:space="preserve">Kontakt z Inspektorem Ochrony Danych, email: </w:t>
      </w:r>
      <w:hyperlink r:id="rId5" w:history="1">
        <w:r w:rsidRPr="00C62FFB">
          <w:rPr>
            <w:rStyle w:val="Hipercze"/>
            <w:sz w:val="20"/>
            <w:szCs w:val="20"/>
          </w:rPr>
          <w:t>iod@ops.szczuczyn.pl</w:t>
        </w:r>
      </w:hyperlink>
      <w:r>
        <w:rPr>
          <w:sz w:val="20"/>
          <w:szCs w:val="20"/>
        </w:rPr>
        <w:t xml:space="preserve">  </w:t>
      </w:r>
    </w:p>
    <w:p w:rsidR="00B659FE" w:rsidRDefault="00B659FE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Państwa dane osobowe przetwarzane są w celu prowadzenia postępowań w sprawach o ustalenie prawa do</w:t>
      </w:r>
      <w:r w:rsidRPr="00CA192C">
        <w:rPr>
          <w:b/>
          <w:sz w:val="20"/>
          <w:szCs w:val="20"/>
        </w:rPr>
        <w:t xml:space="preserve"> </w:t>
      </w:r>
      <w:r w:rsidR="00CA192C" w:rsidRPr="00CA192C">
        <w:rPr>
          <w:b/>
          <w:sz w:val="20"/>
          <w:szCs w:val="20"/>
        </w:rPr>
        <w:t xml:space="preserve">świadczeń </w:t>
      </w:r>
      <w:r w:rsidR="004A2806">
        <w:rPr>
          <w:b/>
          <w:sz w:val="20"/>
          <w:szCs w:val="20"/>
        </w:rPr>
        <w:t>z pomocy społecznej.</w:t>
      </w:r>
    </w:p>
    <w:p w:rsidR="00B659FE" w:rsidRDefault="00B659FE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Podstawą prawną przetwarzania jest w szczególności obowiązek prawny ciążący na administratorze zgodnie z art. 6 ust. 1 lit. c  RODO w przypadku danych zwykłych oraz art. 9 ust. 2 lit. b RODO w przypadku danych szczególnej kategorii, np. o stanie zdrowia osoby, której dane dotyczą.  </w:t>
      </w:r>
    </w:p>
    <w:p w:rsidR="00B659FE" w:rsidRDefault="00F5534B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Podanie danych osobowych jest wymogiem ustawowym. Niepodanie danych osobowych może utrudnić lub uniemożliwić prowadzenie postępowania. </w:t>
      </w:r>
    </w:p>
    <w:p w:rsidR="00B659FE" w:rsidRDefault="00B659FE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Dane osobowe </w:t>
      </w:r>
      <w:r w:rsidR="00F5534B">
        <w:rPr>
          <w:sz w:val="20"/>
          <w:szCs w:val="20"/>
        </w:rPr>
        <w:t xml:space="preserve">będą przechowywane przez okres wskazany w Jednolitym Rzeczowym Wykazie Akt stanowiącym </w:t>
      </w:r>
      <w:r>
        <w:rPr>
          <w:sz w:val="20"/>
          <w:szCs w:val="20"/>
        </w:rPr>
        <w:t xml:space="preserve"> </w:t>
      </w:r>
      <w:r w:rsidR="00F5534B">
        <w:rPr>
          <w:sz w:val="20"/>
          <w:szCs w:val="20"/>
        </w:rPr>
        <w:t xml:space="preserve">załącznik do Zarządzenia Nr 7/2013 Kierownika Ośrodka Pomocy Społecznej w Szczuczynie z dnia 30 października 2013 r. z </w:t>
      </w:r>
      <w:proofErr w:type="spellStart"/>
      <w:r w:rsidR="00F5534B">
        <w:rPr>
          <w:sz w:val="20"/>
          <w:szCs w:val="20"/>
        </w:rPr>
        <w:t>późn</w:t>
      </w:r>
      <w:proofErr w:type="spellEnd"/>
      <w:r w:rsidR="00F5534B">
        <w:rPr>
          <w:sz w:val="20"/>
          <w:szCs w:val="20"/>
        </w:rPr>
        <w:t xml:space="preserve">. zm. </w:t>
      </w:r>
    </w:p>
    <w:p w:rsidR="00F5534B" w:rsidRDefault="00F5534B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Odbiorcami danych osobowych będą:</w:t>
      </w:r>
    </w:p>
    <w:p w:rsidR="00F5534B" w:rsidRDefault="00F5534B" w:rsidP="00480322">
      <w:pPr>
        <w:pStyle w:val="Bezodstpw"/>
        <w:numPr>
          <w:ilvl w:val="1"/>
          <w:numId w:val="4"/>
        </w:numPr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F5534B" w:rsidRDefault="00480322" w:rsidP="00480322">
      <w:pPr>
        <w:pStyle w:val="Bezodstpw"/>
        <w:numPr>
          <w:ilvl w:val="1"/>
          <w:numId w:val="4"/>
        </w:numPr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>inne podmioty, które wspierają administratora przy realizacji celu, na podstawie stosownych umów podpisanych z Ośrodkiem Pomocy Społecznej w Szczuczynie.</w:t>
      </w:r>
    </w:p>
    <w:p w:rsidR="00B659FE" w:rsidRDefault="00B659FE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Osobie, której dane są przetwarzane przysługuje prawo:</w:t>
      </w:r>
    </w:p>
    <w:p w:rsidR="00B659FE" w:rsidRDefault="00B659FE" w:rsidP="00B659FE">
      <w:pPr>
        <w:pStyle w:val="Bezodstpw"/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swoich danych osobowych, żądania ich sprostowania lub usunięcia, </w:t>
      </w:r>
      <w:r>
        <w:rPr>
          <w:sz w:val="20"/>
          <w:szCs w:val="20"/>
        </w:rPr>
        <w:br/>
        <w:t>na zasadach określonych w art. 15 – 17 RODO;</w:t>
      </w:r>
    </w:p>
    <w:p w:rsidR="00B659FE" w:rsidRDefault="00B659FE" w:rsidP="00B659FE">
      <w:pPr>
        <w:pStyle w:val="Bezodstpw"/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ograniczenia przetwarzania, w przypadkach określonych w art. 18 RODO;</w:t>
      </w:r>
    </w:p>
    <w:p w:rsidR="00B659FE" w:rsidRDefault="00B659FE" w:rsidP="00B659FE">
      <w:pPr>
        <w:pStyle w:val="Bezodstpw"/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wniesienia skargi do Prezesa Urzędu Ochrony Danych Osobowych (ul. Stawki 2, 00-193 Warszawa)</w:t>
      </w:r>
    </w:p>
    <w:p w:rsidR="00B659FE" w:rsidRDefault="00B659FE" w:rsidP="00480322">
      <w:pPr>
        <w:pStyle w:val="Bezodstpw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celu skorzystania z praw, o których mowa w pkt </w:t>
      </w:r>
      <w:r w:rsidR="00480322">
        <w:rPr>
          <w:sz w:val="20"/>
          <w:szCs w:val="20"/>
        </w:rPr>
        <w:t>7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ppkt</w:t>
      </w:r>
      <w:proofErr w:type="spellEnd"/>
      <w:r>
        <w:rPr>
          <w:sz w:val="20"/>
          <w:szCs w:val="20"/>
        </w:rPr>
        <w:t xml:space="preserve"> a) i b) należy skontaktować się z administratorem lub Inspektorem Ochrony Danych, korzystając ze wskazanych wyżej danych kontaktowych.</w:t>
      </w:r>
    </w:p>
    <w:p w:rsidR="00B659FE" w:rsidRDefault="00B659FE" w:rsidP="00B659FE">
      <w:pPr>
        <w:pStyle w:val="Bezodstpw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W trakcie przetwarzania danych osobowych nie dochodzi do wyłącznie zautomatyzowanego podejmowania decyzji ani do profilowania, o których mowa w art. 22 ust. 1 i 4 RODO. Oznacza to, że żadne decyzje dotyczące osób, których dane dotyczą nie będą zapadać wyłącznie automatycznie oraz nie stosuje się ich profilowania</w:t>
      </w:r>
      <w:r>
        <w:rPr>
          <w:rFonts w:cs="Calibri"/>
          <w:sz w:val="20"/>
          <w:szCs w:val="20"/>
        </w:rPr>
        <w:t xml:space="preserve">. </w:t>
      </w:r>
      <w:r>
        <w:rPr>
          <w:sz w:val="20"/>
          <w:szCs w:val="20"/>
        </w:rPr>
        <w:t>Administrator nie będzie przekazywać danych osobowych do państwa trzeciego lub organizacji międzynarodowej.</w:t>
      </w:r>
    </w:p>
    <w:p w:rsidR="00480322" w:rsidRDefault="00480322"/>
    <w:p w:rsidR="00480322" w:rsidRDefault="00480322" w:rsidP="00480322">
      <w:pPr>
        <w:jc w:val="both"/>
        <w:rPr>
          <w:b/>
          <w:bCs/>
        </w:rPr>
      </w:pPr>
      <w:r>
        <w:rPr>
          <w:b/>
          <w:bCs/>
        </w:rPr>
        <w:t xml:space="preserve">Oświadczam, że udostępniono mi informacje o przetwarzaniu danych osobowych, określone w treści obowiązku informacyjnego. </w:t>
      </w:r>
    </w:p>
    <w:p w:rsidR="0013533C" w:rsidRDefault="0013533C" w:rsidP="00480322">
      <w:pPr>
        <w:jc w:val="right"/>
        <w:rPr>
          <w:sz w:val="20"/>
          <w:szCs w:val="20"/>
        </w:rPr>
      </w:pPr>
    </w:p>
    <w:p w:rsidR="0013533C" w:rsidRDefault="0013533C" w:rsidP="00480322">
      <w:pPr>
        <w:jc w:val="right"/>
        <w:rPr>
          <w:sz w:val="20"/>
          <w:szCs w:val="20"/>
        </w:rPr>
      </w:pPr>
    </w:p>
    <w:p w:rsidR="00480322" w:rsidRPr="00480322" w:rsidRDefault="00480322" w:rsidP="00480322">
      <w:pPr>
        <w:jc w:val="right"/>
        <w:rPr>
          <w:sz w:val="20"/>
          <w:szCs w:val="20"/>
        </w:rPr>
      </w:pPr>
      <w:r w:rsidRPr="00480322">
        <w:rPr>
          <w:sz w:val="20"/>
          <w:szCs w:val="20"/>
        </w:rPr>
        <w:tab/>
      </w:r>
    </w:p>
    <w:p w:rsidR="00480322" w:rsidRDefault="00480322" w:rsidP="00480322">
      <w:pPr>
        <w:jc w:val="right"/>
      </w:pPr>
      <w:r w:rsidRPr="00480322">
        <w:rPr>
          <w:sz w:val="20"/>
          <w:szCs w:val="20"/>
        </w:rPr>
        <w:t xml:space="preserve">……………………………………………….. </w:t>
      </w:r>
      <w:r w:rsidRPr="00480322">
        <w:rPr>
          <w:sz w:val="20"/>
          <w:szCs w:val="20"/>
        </w:rPr>
        <w:br/>
      </w:r>
      <w:r w:rsidRPr="00480322">
        <w:rPr>
          <w:sz w:val="20"/>
          <w:szCs w:val="20"/>
        </w:rPr>
        <w:tab/>
      </w:r>
      <w:r w:rsidRPr="00480322">
        <w:rPr>
          <w:sz w:val="20"/>
          <w:szCs w:val="20"/>
        </w:rPr>
        <w:tab/>
      </w:r>
      <w:r w:rsidRPr="00480322">
        <w:rPr>
          <w:sz w:val="20"/>
          <w:szCs w:val="20"/>
        </w:rPr>
        <w:tab/>
      </w:r>
      <w:r w:rsidRPr="00480322">
        <w:rPr>
          <w:sz w:val="20"/>
          <w:szCs w:val="20"/>
        </w:rPr>
        <w:tab/>
      </w:r>
      <w:r>
        <w:rPr>
          <w:sz w:val="20"/>
          <w:szCs w:val="20"/>
        </w:rPr>
        <w:t xml:space="preserve">  </w:t>
      </w:r>
      <w:r w:rsidRPr="00480322">
        <w:rPr>
          <w:sz w:val="20"/>
          <w:szCs w:val="20"/>
        </w:rPr>
        <w:t>(</w:t>
      </w:r>
      <w:r>
        <w:rPr>
          <w:sz w:val="20"/>
          <w:szCs w:val="20"/>
        </w:rPr>
        <w:t>data i podpis</w:t>
      </w:r>
      <w:r w:rsidRPr="00480322">
        <w:rPr>
          <w:sz w:val="20"/>
          <w:szCs w:val="20"/>
        </w:rPr>
        <w:t>)</w:t>
      </w:r>
      <w:r>
        <w:rPr>
          <w:sz w:val="20"/>
          <w:szCs w:val="20"/>
        </w:rPr>
        <w:tab/>
      </w:r>
      <w:r>
        <w:tab/>
      </w:r>
    </w:p>
    <w:p w:rsidR="00480322" w:rsidRPr="00480322" w:rsidRDefault="00480322" w:rsidP="00480322">
      <w:pPr>
        <w:jc w:val="right"/>
      </w:pPr>
    </w:p>
    <w:sectPr w:rsidR="00480322" w:rsidRPr="00480322" w:rsidSect="0048032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32F27"/>
    <w:multiLevelType w:val="hybridMultilevel"/>
    <w:tmpl w:val="526EC584"/>
    <w:lvl w:ilvl="0" w:tplc="04150017">
      <w:start w:val="1"/>
      <w:numFmt w:val="lowerLetter"/>
      <w:lvlText w:val="%1)"/>
      <w:lvlJc w:val="left"/>
      <w:pPr>
        <w:ind w:left="1490" w:hanging="360"/>
      </w:pPr>
    </w:lvl>
    <w:lvl w:ilvl="1" w:tplc="04150019">
      <w:start w:val="1"/>
      <w:numFmt w:val="lowerLetter"/>
      <w:lvlText w:val="%2."/>
      <w:lvlJc w:val="left"/>
      <w:pPr>
        <w:ind w:left="2210" w:hanging="360"/>
      </w:pPr>
    </w:lvl>
    <w:lvl w:ilvl="2" w:tplc="0415001B">
      <w:start w:val="1"/>
      <w:numFmt w:val="lowerRoman"/>
      <w:lvlText w:val="%3."/>
      <w:lvlJc w:val="right"/>
      <w:pPr>
        <w:ind w:left="2930" w:hanging="180"/>
      </w:pPr>
    </w:lvl>
    <w:lvl w:ilvl="3" w:tplc="0415000F">
      <w:start w:val="1"/>
      <w:numFmt w:val="decimal"/>
      <w:lvlText w:val="%4."/>
      <w:lvlJc w:val="left"/>
      <w:pPr>
        <w:ind w:left="3650" w:hanging="360"/>
      </w:pPr>
    </w:lvl>
    <w:lvl w:ilvl="4" w:tplc="04150019">
      <w:start w:val="1"/>
      <w:numFmt w:val="lowerLetter"/>
      <w:lvlText w:val="%5."/>
      <w:lvlJc w:val="left"/>
      <w:pPr>
        <w:ind w:left="4370" w:hanging="360"/>
      </w:pPr>
    </w:lvl>
    <w:lvl w:ilvl="5" w:tplc="0415001B">
      <w:start w:val="1"/>
      <w:numFmt w:val="lowerRoman"/>
      <w:lvlText w:val="%6."/>
      <w:lvlJc w:val="right"/>
      <w:pPr>
        <w:ind w:left="5090" w:hanging="180"/>
      </w:pPr>
    </w:lvl>
    <w:lvl w:ilvl="6" w:tplc="0415000F">
      <w:start w:val="1"/>
      <w:numFmt w:val="decimal"/>
      <w:lvlText w:val="%7."/>
      <w:lvlJc w:val="left"/>
      <w:pPr>
        <w:ind w:left="5810" w:hanging="360"/>
      </w:pPr>
    </w:lvl>
    <w:lvl w:ilvl="7" w:tplc="04150019">
      <w:start w:val="1"/>
      <w:numFmt w:val="lowerLetter"/>
      <w:lvlText w:val="%8."/>
      <w:lvlJc w:val="left"/>
      <w:pPr>
        <w:ind w:left="6530" w:hanging="360"/>
      </w:pPr>
    </w:lvl>
    <w:lvl w:ilvl="8" w:tplc="0415001B">
      <w:start w:val="1"/>
      <w:numFmt w:val="lowerRoman"/>
      <w:lvlText w:val="%9."/>
      <w:lvlJc w:val="right"/>
      <w:pPr>
        <w:ind w:left="7250" w:hanging="180"/>
      </w:pPr>
    </w:lvl>
  </w:abstractNum>
  <w:abstractNum w:abstractNumId="1" w15:restartNumberingAfterBreak="0">
    <w:nsid w:val="571D29B7"/>
    <w:multiLevelType w:val="hybridMultilevel"/>
    <w:tmpl w:val="4CF26C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86C0AB7"/>
    <w:multiLevelType w:val="hybridMultilevel"/>
    <w:tmpl w:val="DF9264FA"/>
    <w:lvl w:ilvl="0" w:tplc="638C54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818AE4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9FE"/>
    <w:rsid w:val="0013533C"/>
    <w:rsid w:val="002A467C"/>
    <w:rsid w:val="00480322"/>
    <w:rsid w:val="004A2806"/>
    <w:rsid w:val="0056781E"/>
    <w:rsid w:val="00952DC5"/>
    <w:rsid w:val="00982E5D"/>
    <w:rsid w:val="00B659FE"/>
    <w:rsid w:val="00CA192C"/>
    <w:rsid w:val="00E612FD"/>
    <w:rsid w:val="00F5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C20B9-D488-4B08-8792-1C5C7043F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659FE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B659F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659FE"/>
    <w:pPr>
      <w:spacing w:after="200" w:line="276" w:lineRule="auto"/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659F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2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D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ps.szczuc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ITRS</dc:creator>
  <cp:keywords/>
  <dc:description/>
  <cp:lastModifiedBy>Justyna Górska</cp:lastModifiedBy>
  <cp:revision>2</cp:revision>
  <cp:lastPrinted>2021-09-15T08:37:00Z</cp:lastPrinted>
  <dcterms:created xsi:type="dcterms:W3CDTF">2025-02-13T09:58:00Z</dcterms:created>
  <dcterms:modified xsi:type="dcterms:W3CDTF">2025-02-13T09:58:00Z</dcterms:modified>
</cp:coreProperties>
</file>