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2340A" w14:textId="77777777" w:rsidR="00CD3B9C" w:rsidRDefault="00CD3B9C" w:rsidP="00CD3B9C">
      <w:pPr>
        <w:spacing w:after="0"/>
        <w:jc w:val="center"/>
        <w:rPr>
          <w:b/>
          <w:bCs/>
          <w:sz w:val="24"/>
          <w:szCs w:val="24"/>
        </w:rPr>
      </w:pPr>
      <w:r w:rsidRPr="00FF34DA">
        <w:rPr>
          <w:b/>
          <w:bCs/>
          <w:sz w:val="24"/>
          <w:szCs w:val="24"/>
        </w:rPr>
        <w:t xml:space="preserve">FORMULARZ ZGŁASZANIA </w:t>
      </w:r>
    </w:p>
    <w:p w14:paraId="0EE314B7" w14:textId="77777777" w:rsidR="00CD3B9C" w:rsidRDefault="00CD3B9C" w:rsidP="00CD3B9C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UWAG, WNIOSKÓW I </w:t>
      </w:r>
      <w:r w:rsidRPr="00C43CC1">
        <w:rPr>
          <w:b/>
          <w:bCs/>
          <w:sz w:val="24"/>
          <w:szCs w:val="24"/>
        </w:rPr>
        <w:t>OPINII</w:t>
      </w:r>
      <w:r>
        <w:rPr>
          <w:b/>
          <w:bCs/>
          <w:sz w:val="24"/>
          <w:szCs w:val="24"/>
        </w:rPr>
        <w:t xml:space="preserve"> </w:t>
      </w:r>
      <w:r w:rsidRPr="00FF34DA">
        <w:rPr>
          <w:b/>
          <w:bCs/>
          <w:sz w:val="24"/>
          <w:szCs w:val="24"/>
        </w:rPr>
        <w:t>DO PROJEKTU DOKUMENTU</w:t>
      </w:r>
    </w:p>
    <w:p w14:paraId="389E62FC" w14:textId="77777777" w:rsidR="00CD3B9C" w:rsidRDefault="00CD3B9C" w:rsidP="00CD3B9C">
      <w:pPr>
        <w:spacing w:after="0"/>
        <w:jc w:val="center"/>
        <w:rPr>
          <w:b/>
          <w:bCs/>
          <w:caps/>
          <w:sz w:val="24"/>
          <w:szCs w:val="24"/>
        </w:rPr>
      </w:pPr>
      <w:r w:rsidRPr="00C43CC1">
        <w:rPr>
          <w:b/>
          <w:bCs/>
          <w:sz w:val="24"/>
          <w:szCs w:val="24"/>
        </w:rPr>
        <w:t xml:space="preserve"> </w:t>
      </w:r>
      <w:r w:rsidRPr="00C43CC1">
        <w:rPr>
          <w:b/>
          <w:bCs/>
          <w:caps/>
          <w:sz w:val="24"/>
          <w:szCs w:val="24"/>
        </w:rPr>
        <w:t xml:space="preserve">„Strategia Rozwoju </w:t>
      </w:r>
      <w:r>
        <w:rPr>
          <w:b/>
          <w:bCs/>
          <w:caps/>
          <w:sz w:val="24"/>
          <w:szCs w:val="24"/>
        </w:rPr>
        <w:t>GMINY SZCZUCZYN NA LATA 2026-2035</w:t>
      </w:r>
      <w:r w:rsidRPr="00C43CC1">
        <w:rPr>
          <w:b/>
          <w:bCs/>
          <w:caps/>
          <w:sz w:val="24"/>
          <w:szCs w:val="24"/>
        </w:rPr>
        <w:t xml:space="preserve">” </w:t>
      </w:r>
      <w:r>
        <w:rPr>
          <w:b/>
          <w:bCs/>
          <w:caps/>
          <w:sz w:val="24"/>
          <w:szCs w:val="24"/>
        </w:rPr>
        <w:br/>
      </w:r>
    </w:p>
    <w:p w14:paraId="2F48215C" w14:textId="77777777" w:rsidR="00CD3B9C" w:rsidRDefault="00CD3B9C" w:rsidP="00CD3B9C">
      <w:pPr>
        <w:pStyle w:val="Akapitzlist"/>
        <w:numPr>
          <w:ilvl w:val="0"/>
          <w:numId w:val="1"/>
        </w:numPr>
        <w:spacing w:before="240" w:after="0"/>
      </w:pPr>
      <w:r>
        <w:t xml:space="preserve">Informacje o zgłaszającym  </w:t>
      </w:r>
      <w:r w:rsidRPr="00CB7DE8">
        <w:rPr>
          <w:i/>
          <w:iCs/>
        </w:rPr>
        <w:t>(prosimy wypełniać wyraźnie)</w:t>
      </w:r>
    </w:p>
    <w:tbl>
      <w:tblPr>
        <w:tblStyle w:val="Tabela-Siatka"/>
        <w:tblW w:w="14570" w:type="dxa"/>
        <w:tblLook w:val="04A0" w:firstRow="1" w:lastRow="0" w:firstColumn="1" w:lastColumn="0" w:noHBand="0" w:noVBand="1"/>
      </w:tblPr>
      <w:tblGrid>
        <w:gridCol w:w="4106"/>
        <w:gridCol w:w="10464"/>
      </w:tblGrid>
      <w:tr w:rsidR="00CD3B9C" w14:paraId="11BDE4E9" w14:textId="77777777" w:rsidTr="00420D2E">
        <w:trPr>
          <w:trHeight w:val="555"/>
        </w:trPr>
        <w:tc>
          <w:tcPr>
            <w:tcW w:w="4106" w:type="dxa"/>
            <w:vAlign w:val="center"/>
          </w:tcPr>
          <w:p w14:paraId="7D3488A8" w14:textId="77777777" w:rsidR="00CD3B9C" w:rsidRPr="0065221D" w:rsidRDefault="00CD3B9C" w:rsidP="00420D2E">
            <w:r w:rsidRPr="0065221D">
              <w:t xml:space="preserve">Imię i nazwisko* </w:t>
            </w:r>
          </w:p>
          <w:p w14:paraId="636B84BF" w14:textId="77777777" w:rsidR="00CD3B9C" w:rsidRPr="0065221D" w:rsidRDefault="00CD3B9C" w:rsidP="00420D2E">
            <w:r>
              <w:t>albo</w:t>
            </w:r>
            <w:r w:rsidRPr="0065221D">
              <w:t xml:space="preserve"> nazw</w:t>
            </w:r>
            <w:r>
              <w:t>ę</w:t>
            </w:r>
            <w:r w:rsidRPr="0065221D">
              <w:t xml:space="preserve"> instytucji lub organizacji*</w:t>
            </w:r>
          </w:p>
        </w:tc>
        <w:tc>
          <w:tcPr>
            <w:tcW w:w="10464" w:type="dxa"/>
            <w:vAlign w:val="center"/>
          </w:tcPr>
          <w:p w14:paraId="2ED08CFF" w14:textId="77777777" w:rsidR="00CD3B9C" w:rsidRDefault="00CD3B9C" w:rsidP="00420D2E"/>
        </w:tc>
      </w:tr>
      <w:tr w:rsidR="00CD3B9C" w14:paraId="63148580" w14:textId="77777777" w:rsidTr="00420D2E">
        <w:trPr>
          <w:trHeight w:val="443"/>
        </w:trPr>
        <w:tc>
          <w:tcPr>
            <w:tcW w:w="4106" w:type="dxa"/>
            <w:vAlign w:val="center"/>
          </w:tcPr>
          <w:p w14:paraId="3D03830E" w14:textId="479DA9E1" w:rsidR="00CD3B9C" w:rsidRPr="0065221D" w:rsidRDefault="00CD3B9C" w:rsidP="00420D2E">
            <w:r w:rsidRPr="0065221D">
              <w:t>Adres e-mail</w:t>
            </w:r>
            <w:r w:rsidR="009267E0">
              <w:t>:</w:t>
            </w:r>
          </w:p>
        </w:tc>
        <w:tc>
          <w:tcPr>
            <w:tcW w:w="10464" w:type="dxa"/>
            <w:vAlign w:val="center"/>
          </w:tcPr>
          <w:p w14:paraId="4AC783B5" w14:textId="77777777" w:rsidR="00CD3B9C" w:rsidRDefault="00CD3B9C" w:rsidP="00420D2E"/>
        </w:tc>
      </w:tr>
    </w:tbl>
    <w:p w14:paraId="25527C08" w14:textId="77777777" w:rsidR="00CD3B9C" w:rsidRDefault="00CD3B9C" w:rsidP="00CD3B9C">
      <w:pPr>
        <w:pStyle w:val="Akapitzlist"/>
        <w:numPr>
          <w:ilvl w:val="0"/>
          <w:numId w:val="1"/>
        </w:numPr>
        <w:spacing w:before="240" w:after="0"/>
      </w:pPr>
      <w:r>
        <w:t>Zgłaszane uwagi / wnioski/ opinie do:</w:t>
      </w:r>
    </w:p>
    <w:p w14:paraId="686D1466" w14:textId="77777777" w:rsidR="00CD3B9C" w:rsidRDefault="00CD3B9C" w:rsidP="00CD3B9C">
      <w:pPr>
        <w:pStyle w:val="Akapitzlist"/>
        <w:spacing w:before="240" w:after="0"/>
      </w:pPr>
    </w:p>
    <w:tbl>
      <w:tblPr>
        <w:tblStyle w:val="Tabela-Siatka"/>
        <w:tblW w:w="14596" w:type="dxa"/>
        <w:tblLook w:val="04A0" w:firstRow="1" w:lastRow="0" w:firstColumn="1" w:lastColumn="0" w:noHBand="0" w:noVBand="1"/>
      </w:tblPr>
      <w:tblGrid>
        <w:gridCol w:w="541"/>
        <w:gridCol w:w="3573"/>
        <w:gridCol w:w="1268"/>
        <w:gridCol w:w="4536"/>
        <w:gridCol w:w="4678"/>
      </w:tblGrid>
      <w:tr w:rsidR="00CD3B9C" w14:paraId="78BD7E5C" w14:textId="77777777" w:rsidTr="00420D2E">
        <w:trPr>
          <w:trHeight w:val="1307"/>
        </w:trPr>
        <w:tc>
          <w:tcPr>
            <w:tcW w:w="541" w:type="dxa"/>
            <w:vAlign w:val="center"/>
          </w:tcPr>
          <w:p w14:paraId="3BB4708F" w14:textId="77777777" w:rsidR="00CD3B9C" w:rsidRPr="0078676D" w:rsidRDefault="00CD3B9C" w:rsidP="00420D2E">
            <w:pPr>
              <w:jc w:val="center"/>
            </w:pPr>
            <w:r w:rsidRPr="0078676D">
              <w:t>Lp.</w:t>
            </w:r>
          </w:p>
        </w:tc>
        <w:tc>
          <w:tcPr>
            <w:tcW w:w="3573" w:type="dxa"/>
            <w:vAlign w:val="center"/>
          </w:tcPr>
          <w:p w14:paraId="144F002F" w14:textId="77777777" w:rsidR="00CD3B9C" w:rsidRPr="0078676D" w:rsidRDefault="00CD3B9C" w:rsidP="00420D2E">
            <w:pPr>
              <w:jc w:val="center"/>
            </w:pPr>
            <w:r w:rsidRPr="0078676D">
              <w:t>Część dokumentu, do którego odnosi się uwaga / wniosek / opinia</w:t>
            </w:r>
            <w:r>
              <w:t xml:space="preserve">  </w:t>
            </w:r>
          </w:p>
          <w:p w14:paraId="35C6C392" w14:textId="77777777" w:rsidR="00CD3B9C" w:rsidRPr="0078676D" w:rsidRDefault="00CD3B9C" w:rsidP="00420D2E">
            <w:pPr>
              <w:jc w:val="center"/>
              <w:rPr>
                <w:sz w:val="8"/>
                <w:szCs w:val="8"/>
              </w:rPr>
            </w:pPr>
          </w:p>
          <w:p w14:paraId="2549903B" w14:textId="77777777" w:rsidR="00CD3B9C" w:rsidRDefault="00CD3B9C" w:rsidP="00420D2E">
            <w:pPr>
              <w:jc w:val="center"/>
            </w:pPr>
            <w:r w:rsidRPr="0078676D">
              <w:t>(</w:t>
            </w:r>
            <w:r>
              <w:t xml:space="preserve">np. </w:t>
            </w:r>
            <w:r w:rsidRPr="0078676D">
              <w:t xml:space="preserve">numer rozdziału, </w:t>
            </w:r>
          </w:p>
          <w:p w14:paraId="122EF942" w14:textId="77777777" w:rsidR="00CD3B9C" w:rsidRPr="0078676D" w:rsidRDefault="00CD3B9C" w:rsidP="00420D2E">
            <w:pPr>
              <w:jc w:val="center"/>
            </w:pPr>
            <w:r w:rsidRPr="0078676D">
              <w:t>podpunkt, akapit)</w:t>
            </w:r>
          </w:p>
        </w:tc>
        <w:tc>
          <w:tcPr>
            <w:tcW w:w="1268" w:type="dxa"/>
            <w:vAlign w:val="center"/>
          </w:tcPr>
          <w:p w14:paraId="2F1D19F1" w14:textId="77777777" w:rsidR="00CD3B9C" w:rsidRPr="0078676D" w:rsidRDefault="00CD3B9C" w:rsidP="00420D2E">
            <w:pPr>
              <w:jc w:val="center"/>
            </w:pPr>
            <w:r w:rsidRPr="0078676D">
              <w:t>Numer strony</w:t>
            </w:r>
            <w:r>
              <w:t xml:space="preserve"> dokumentu</w:t>
            </w:r>
          </w:p>
        </w:tc>
        <w:tc>
          <w:tcPr>
            <w:tcW w:w="4536" w:type="dxa"/>
            <w:vAlign w:val="center"/>
          </w:tcPr>
          <w:p w14:paraId="0A78F88A" w14:textId="77777777" w:rsidR="00CD3B9C" w:rsidRPr="0078676D" w:rsidRDefault="00CD3B9C" w:rsidP="00420D2E">
            <w:pPr>
              <w:jc w:val="center"/>
            </w:pPr>
            <w:r w:rsidRPr="0078676D">
              <w:t>Treść uwagi / wniosku</w:t>
            </w:r>
            <w:r>
              <w:t xml:space="preserve"> </w:t>
            </w:r>
            <w:r w:rsidRPr="0078676D">
              <w:t xml:space="preserve">/ opinii </w:t>
            </w:r>
            <w:r w:rsidRPr="0078676D">
              <w:br/>
              <w:t>lub propozycja zmiany</w:t>
            </w:r>
          </w:p>
        </w:tc>
        <w:tc>
          <w:tcPr>
            <w:tcW w:w="4678" w:type="dxa"/>
            <w:vAlign w:val="center"/>
          </w:tcPr>
          <w:p w14:paraId="5DE36C45" w14:textId="77777777" w:rsidR="00CD3B9C" w:rsidRPr="0078676D" w:rsidRDefault="00CD3B9C" w:rsidP="00420D2E">
            <w:pPr>
              <w:jc w:val="center"/>
            </w:pPr>
            <w:r w:rsidRPr="0078676D">
              <w:t>Uzasadnienie</w:t>
            </w:r>
          </w:p>
        </w:tc>
      </w:tr>
      <w:tr w:rsidR="00CD3B9C" w14:paraId="5FDAE642" w14:textId="77777777" w:rsidTr="00420D2E">
        <w:trPr>
          <w:trHeight w:val="3396"/>
        </w:trPr>
        <w:tc>
          <w:tcPr>
            <w:tcW w:w="541" w:type="dxa"/>
          </w:tcPr>
          <w:p w14:paraId="18A593D3" w14:textId="77777777" w:rsidR="00CD3B9C" w:rsidRDefault="00CD3B9C" w:rsidP="00420D2E"/>
        </w:tc>
        <w:tc>
          <w:tcPr>
            <w:tcW w:w="3573" w:type="dxa"/>
          </w:tcPr>
          <w:p w14:paraId="2324B7A2" w14:textId="77777777" w:rsidR="00CD3B9C" w:rsidRDefault="00CD3B9C" w:rsidP="00420D2E"/>
        </w:tc>
        <w:tc>
          <w:tcPr>
            <w:tcW w:w="1268" w:type="dxa"/>
          </w:tcPr>
          <w:p w14:paraId="52A57B3F" w14:textId="77777777" w:rsidR="00CD3B9C" w:rsidRDefault="00CD3B9C" w:rsidP="00420D2E"/>
        </w:tc>
        <w:tc>
          <w:tcPr>
            <w:tcW w:w="4536" w:type="dxa"/>
          </w:tcPr>
          <w:p w14:paraId="3175FEF9" w14:textId="77777777" w:rsidR="00CD3B9C" w:rsidRDefault="00CD3B9C" w:rsidP="00420D2E"/>
        </w:tc>
        <w:tc>
          <w:tcPr>
            <w:tcW w:w="4678" w:type="dxa"/>
          </w:tcPr>
          <w:p w14:paraId="16C35D31" w14:textId="77777777" w:rsidR="00CD3B9C" w:rsidRDefault="00CD3B9C" w:rsidP="00420D2E"/>
        </w:tc>
      </w:tr>
    </w:tbl>
    <w:p w14:paraId="6BC05A6D" w14:textId="77777777" w:rsidR="00CD3B9C" w:rsidRPr="00FA4720" w:rsidRDefault="00CD3B9C" w:rsidP="00CD3B9C">
      <w:pPr>
        <w:pStyle w:val="NormalnyWeb"/>
        <w:contextualSpacing/>
        <w:rPr>
          <w:rStyle w:val="Pogrubienie"/>
          <w:b w:val="0"/>
          <w:bCs w:val="0"/>
          <w:sz w:val="18"/>
          <w:szCs w:val="18"/>
        </w:rPr>
      </w:pPr>
      <w:r>
        <w:rPr>
          <w:sz w:val="18"/>
          <w:szCs w:val="18"/>
        </w:rPr>
        <w:t xml:space="preserve">  </w:t>
      </w:r>
      <w:r w:rsidRPr="0029374F">
        <w:rPr>
          <w:sz w:val="18"/>
          <w:szCs w:val="18"/>
        </w:rPr>
        <w:t xml:space="preserve">* </w:t>
      </w:r>
      <w:r>
        <w:rPr>
          <w:sz w:val="18"/>
          <w:szCs w:val="18"/>
        </w:rPr>
        <w:t>P</w:t>
      </w:r>
      <w:r w:rsidRPr="0029374F">
        <w:rPr>
          <w:sz w:val="18"/>
          <w:szCs w:val="18"/>
        </w:rPr>
        <w:t>ola obowiązkowe</w:t>
      </w:r>
    </w:p>
    <w:p w14:paraId="4D59E961" w14:textId="77777777" w:rsidR="00CD3B9C" w:rsidRDefault="00CD3B9C" w:rsidP="00CD3B9C">
      <w:pPr>
        <w:pStyle w:val="NormalnyWeb"/>
        <w:rPr>
          <w:rStyle w:val="Pogrubienie"/>
          <w:sz w:val="20"/>
          <w:szCs w:val="20"/>
        </w:rPr>
      </w:pPr>
    </w:p>
    <w:p w14:paraId="6267738F" w14:textId="57D81AB0" w:rsidR="006E4FF4" w:rsidRPr="006E4FF4" w:rsidRDefault="006E4FF4" w:rsidP="006E4FF4">
      <w:pPr>
        <w:rPr>
          <w:rFonts w:cs="Times New Roman"/>
          <w:b/>
          <w:bCs/>
        </w:rPr>
      </w:pP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>
        <w:rPr>
          <w:rFonts w:cs="Times New Roman"/>
          <w:b/>
          <w:bCs/>
          <w:sz w:val="8"/>
          <w:szCs w:val="8"/>
        </w:rPr>
        <w:tab/>
      </w:r>
      <w:r w:rsidRPr="006E4FF4">
        <w:rPr>
          <w:rFonts w:cs="Times New Roman"/>
          <w:b/>
          <w:bCs/>
        </w:rPr>
        <w:tab/>
      </w:r>
      <w:bookmarkStart w:id="0" w:name="_GoBack"/>
      <w:bookmarkEnd w:id="0"/>
      <w:r>
        <w:rPr>
          <w:rFonts w:cs="Times New Roman"/>
          <w:b/>
          <w:bCs/>
        </w:rPr>
        <w:t xml:space="preserve"> </w:t>
      </w:r>
    </w:p>
    <w:p w14:paraId="6D25390B" w14:textId="77777777" w:rsidR="009267E0" w:rsidRPr="0099498D" w:rsidRDefault="009267E0" w:rsidP="00CD3B9C">
      <w:pPr>
        <w:rPr>
          <w:rFonts w:cs="Times New Roman"/>
          <w:b/>
          <w:bCs/>
          <w:sz w:val="8"/>
          <w:szCs w:val="8"/>
        </w:rPr>
      </w:pPr>
    </w:p>
    <w:p w14:paraId="451292D5" w14:textId="77777777" w:rsidR="00CD3B9C" w:rsidRPr="002577A7" w:rsidRDefault="00CD3B9C" w:rsidP="00CD3B9C">
      <w:pPr>
        <w:jc w:val="center"/>
        <w:rPr>
          <w:rFonts w:cs="Times New Roman"/>
          <w:sz w:val="20"/>
          <w:szCs w:val="20"/>
        </w:rPr>
      </w:pPr>
      <w:r w:rsidRPr="002577A7">
        <w:rPr>
          <w:rFonts w:cs="Times New Roman"/>
          <w:b/>
          <w:bCs/>
          <w:sz w:val="20"/>
          <w:szCs w:val="20"/>
        </w:rPr>
        <w:lastRenderedPageBreak/>
        <w:t xml:space="preserve">Klauzula informacyjna dotycząca przetwarzania danych osobowych w związku z opracowaniem i przeprowadzeniem konsultacji społecznych projektu dokumentu „Strategia Rozwoju </w:t>
      </w:r>
      <w:r>
        <w:rPr>
          <w:rFonts w:cs="Times New Roman"/>
          <w:b/>
          <w:bCs/>
          <w:sz w:val="20"/>
          <w:szCs w:val="20"/>
        </w:rPr>
        <w:t>Gminy Szczuczyn na lata 2026-2035</w:t>
      </w:r>
      <w:r w:rsidRPr="002577A7">
        <w:rPr>
          <w:rFonts w:cs="Times New Roman"/>
          <w:b/>
          <w:bCs/>
          <w:sz w:val="20"/>
          <w:szCs w:val="20"/>
        </w:rPr>
        <w:t xml:space="preserve">” </w:t>
      </w:r>
    </w:p>
    <w:p w14:paraId="7497BBF5" w14:textId="77777777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W związku z wejściem w życie w dniu 25 maja 2018 roku Rozporządzenia Parlamentu Europejskiego i Rady (UE) 2016/679 z dnia 27 kwietnia 2016 r. w sprawie ochrony osób fizycznych w związku z przetwarzaniem danych osobowych i w sprawie swobodnego przepływu takich danych oraz uchylenia dyrektywy 95/46/WE (określane jako „RODO”) informujemy o zasadach przetwarzania Państwa danych osobowych:</w:t>
      </w:r>
    </w:p>
    <w:p w14:paraId="7C12AA40" w14:textId="7842982E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1) Administratorem Państwa danych osobowych jest Urząd Miejski w Szczuczynie reprezentowany przez Burmistrza Szczuczyna. Kontakt z administratorem jest możliwy bezpośrednio w siedzi</w:t>
      </w:r>
      <w:r w:rsidR="006E4FF4">
        <w:rPr>
          <w:rFonts w:cs="Times New Roman"/>
          <w:sz w:val="20"/>
          <w:szCs w:val="20"/>
        </w:rPr>
        <w:t>bie lub listownie pod adresem: P</w:t>
      </w:r>
      <w:r w:rsidRPr="00FA4CEB">
        <w:rPr>
          <w:rFonts w:cs="Times New Roman"/>
          <w:sz w:val="20"/>
          <w:szCs w:val="20"/>
        </w:rPr>
        <w:t>lac 1000-lecia 23, 19-230 Szczuczyn, pod numerem tel. 86 273 50 80 lub pod adresem e-mail: </w:t>
      </w:r>
      <w:hyperlink r:id="rId7" w:tgtFrame="_blank" w:history="1">
        <w:r w:rsidRPr="00FA4CEB">
          <w:rPr>
            <w:rStyle w:val="Hipercze"/>
            <w:rFonts w:cs="Times New Roman"/>
            <w:sz w:val="20"/>
            <w:szCs w:val="20"/>
          </w:rPr>
          <w:t>um@szczuczyn.pl</w:t>
        </w:r>
      </w:hyperlink>
    </w:p>
    <w:p w14:paraId="731A4A04" w14:textId="77777777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2) Inspektorem Ochrony Danych jest Pan Robert Stańczyk, z którym można się skontaktować za pomocą adresu email: </w:t>
      </w:r>
      <w:hyperlink r:id="rId8" w:tgtFrame="_blank" w:history="1">
        <w:r w:rsidRPr="00FA4CEB">
          <w:rPr>
            <w:rStyle w:val="Hipercze"/>
            <w:rFonts w:cs="Times New Roman"/>
            <w:sz w:val="20"/>
            <w:szCs w:val="20"/>
          </w:rPr>
          <w:t>iod@um.szczuczyn.pl</w:t>
        </w:r>
      </w:hyperlink>
    </w:p>
    <w:p w14:paraId="52966387" w14:textId="77777777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3) Do zakresu działania samorządu należy wykonywanie zadań publicznych o charakterze gminnym, niezastrzeżonych ustawami na rzecz organów administracji rządowej. Urząd Miejski w Szczuczynie gromadzi Państwa dane w celu realizacji zadań wynikających z przepisów prawa, a w szczególności z ustawy z dnia 8 marca 1990 r. o samorządzie gminnym (Dz.U. z 2018 r., poz. 130). Podstawa prawna przetwarzania Państwa danych wynika z szeregu ustaw dziedzinowych (sektorowych) oraz obowiązków i zadań zleconych przez instytucje nadrzędne wobec administratora. W przypadku danych zwykłych podstawą prawną przetwarzania może być art. 6 ust. 1 lit. a, b, c, e RODO, w przypadku danych szczególnej kategorii art. 9 ust. 2 lit. a, b, g RODO oraz w przypadku danych karnych art. 10 RODO.</w:t>
      </w:r>
    </w:p>
    <w:p w14:paraId="6E75176B" w14:textId="123CF55D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 xml:space="preserve">4) Administrator przetwarza Państwa dane osobowe w ściśle określonym, minimalnym zakresie niezbędnym do osiągnięcia celu, o którym mowa powyżej. W szczególnych sytuacjach administrator może przekazać/powierzyć Państwa dane osobowe innym podmiotom. Podstawą przekazania/powierzenia danych są przepisy prawa (np. wymiar sprawiedliwości, administracja skarbowa, instytucje związane z obsługą szeroko pojętych funduszy unijnych, podmioty związane z obsługą sfery socjalnej – ZUS, PFRON) lub właściwie skonstruowane, zapewniające bezpieczeństwo danym osobowym, umowy powierzenia danych do przetwarzania (np. z podmiotami sektora teleinformatycznego </w:t>
      </w:r>
      <w:r w:rsidR="009267E0">
        <w:rPr>
          <w:rFonts w:cs="Times New Roman"/>
          <w:sz w:val="20"/>
          <w:szCs w:val="20"/>
        </w:rPr>
        <w:t xml:space="preserve">                                                            </w:t>
      </w:r>
      <w:r w:rsidRPr="00FA4CEB">
        <w:rPr>
          <w:rFonts w:cs="Times New Roman"/>
          <w:sz w:val="20"/>
          <w:szCs w:val="20"/>
        </w:rPr>
        <w:t>i telekomunikacyjnego).</w:t>
      </w:r>
    </w:p>
    <w:p w14:paraId="1D105ADC" w14:textId="77777777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5) Państwa dane osobowe nie będą przekazywane do państwa trzeciego/organizacji międzynarodowej oraz nie będą podlegały automatycznemu profilowaniu.</w:t>
      </w:r>
    </w:p>
    <w:p w14:paraId="177A6E7C" w14:textId="77777777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6) Dane osobowe przetwarzane w Urzędzie Miejskim w Szczuczynie przechowywane będą przez okres niezbędny do realizacji celu dla jakiego zostały zebrane oraz zgodnie z terminami archiwizacji określonymi przez ustawy kompetencyjne lub ustawę z dnia 14 czerwca 1960 r. Kodeks postępowania administracyjnego (Dz.U. z 2017 r., poz. 1257) i ustawę z dnia 14 lipca 1983 r. o narodowym zasobie archiwalnym i archiwach (Dz.U. z 2018 r., poz. 217), w tym Rozporządzenie Prezesa Rady Ministrów z dnia 18 stycznia 2011 r. w sprawie instrukcji kancelaryjnej, jednolitych rzeczowych wykazów akt oraz instrukcji w sprawie organizacji i zakresu działania archiwów zakładowych.</w:t>
      </w:r>
    </w:p>
    <w:p w14:paraId="4EED463D" w14:textId="77777777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7) Osobie, której dane są przetwarzane przysługuje prawo:</w:t>
      </w:r>
    </w:p>
    <w:p w14:paraId="7FAC7F07" w14:textId="77777777" w:rsidR="00CD3B9C" w:rsidRPr="00FA4CEB" w:rsidRDefault="00CD3B9C" w:rsidP="00CD3B9C">
      <w:pPr>
        <w:numPr>
          <w:ilvl w:val="0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dostępu do treści swoich danych osobowych, żądania ich sprostowania lub usunięcia, na zasadach określonych w art. 15 – 17 RODO;</w:t>
      </w:r>
    </w:p>
    <w:p w14:paraId="17922CD3" w14:textId="77777777" w:rsidR="00CD3B9C" w:rsidRPr="00FA4CEB" w:rsidRDefault="00CD3B9C" w:rsidP="00CD3B9C">
      <w:pPr>
        <w:numPr>
          <w:ilvl w:val="0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ograniczenia przetwarzania, w przypadkach określonych w art. 18 RODO;</w:t>
      </w:r>
    </w:p>
    <w:p w14:paraId="5DCE691A" w14:textId="77777777" w:rsidR="00CD3B9C" w:rsidRPr="00FA4CEB" w:rsidRDefault="00CD3B9C" w:rsidP="00CD3B9C">
      <w:pPr>
        <w:numPr>
          <w:ilvl w:val="0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przenoszenia danych, w przypadkach określonych w art. 20 RODO;</w:t>
      </w:r>
    </w:p>
    <w:p w14:paraId="52A2EB1A" w14:textId="77777777" w:rsidR="00CD3B9C" w:rsidRPr="00FA4CEB" w:rsidRDefault="00CD3B9C" w:rsidP="00CD3B9C">
      <w:pPr>
        <w:numPr>
          <w:ilvl w:val="0"/>
          <w:numId w:val="2"/>
        </w:num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wniesienia sprzeciwu, w przypadkach określonych w art. 21 RODO.</w:t>
      </w:r>
    </w:p>
    <w:p w14:paraId="4F222A6C" w14:textId="77777777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8) Osoba, której dane przetwarzane są na podstawie zgody wyrażonej przez tę osobę ma prawo do cofnięcia tej zgody w dowolnym momencie bez wpływu na zgodność z prawem przetwarzania, którego dokonano na podstawie zgody przed jej cofnięciem.</w:t>
      </w:r>
    </w:p>
    <w:p w14:paraId="6CC2533D" w14:textId="77777777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>9) Każdej osobie przysługuje prawo wniesienia skargi do Prezesa Urzędu Ochrony Danych Osobowych, gdy uzna, iż przetwarzanie jej danych osobowych narusza przepisy ogólnego rozporządzenia o ochronie danych osobowych z dnia 27 kwietnia 2016 r. Wniesienia skargi można dokonać pod adresem Urzędu Ochrony Danych Osobowych (ul. Stawki 2, 00-193 Warszawa).</w:t>
      </w:r>
    </w:p>
    <w:p w14:paraId="76003B7A" w14:textId="4676AB1E" w:rsidR="00CD3B9C" w:rsidRPr="00FA4CEB" w:rsidRDefault="00CD3B9C" w:rsidP="00CD3B9C">
      <w:pPr>
        <w:spacing w:after="0"/>
        <w:jc w:val="both"/>
        <w:rPr>
          <w:rFonts w:cs="Times New Roman"/>
          <w:sz w:val="20"/>
          <w:szCs w:val="20"/>
        </w:rPr>
      </w:pPr>
      <w:r w:rsidRPr="00FA4CEB">
        <w:rPr>
          <w:rFonts w:cs="Times New Roman"/>
          <w:sz w:val="20"/>
          <w:szCs w:val="20"/>
        </w:rPr>
        <w:t xml:space="preserve">10) W zależności od sfery, w której przetwarzane są dane osobowe w Urzędzie Miejskim w Szczuczynie, podanie danych osobowych jest wymogiem ustawowym lub umownym. </w:t>
      </w:r>
      <w:r w:rsidR="009267E0">
        <w:rPr>
          <w:rFonts w:cs="Times New Roman"/>
          <w:sz w:val="20"/>
          <w:szCs w:val="20"/>
        </w:rPr>
        <w:t xml:space="preserve">                 </w:t>
      </w:r>
      <w:r w:rsidRPr="00FA4CEB">
        <w:rPr>
          <w:rFonts w:cs="Times New Roman"/>
          <w:sz w:val="20"/>
          <w:szCs w:val="20"/>
        </w:rPr>
        <w:t xml:space="preserve">W szczególnych przypadkach ich podanie jest warunkiem zawarcia umowy. O szczegółach podstawy gromadzenia danych osobowych i ewentualnym obowiązku lub dobrowolności ich podania oraz potencjalnych konsekwencjach niepodania danych, informowani Państwo będziecie przez komórkę merytoryczną/stanowisko załatwiające poszczególne sprawy </w:t>
      </w:r>
      <w:r w:rsidR="009267E0">
        <w:rPr>
          <w:rFonts w:cs="Times New Roman"/>
          <w:sz w:val="20"/>
          <w:szCs w:val="20"/>
        </w:rPr>
        <w:t xml:space="preserve">                     </w:t>
      </w:r>
      <w:r w:rsidRPr="00FA4CEB">
        <w:rPr>
          <w:rFonts w:cs="Times New Roman"/>
          <w:sz w:val="20"/>
          <w:szCs w:val="20"/>
        </w:rPr>
        <w:t>w Urzędzie Miejskim w Szczuczynie.</w:t>
      </w:r>
    </w:p>
    <w:p w14:paraId="6CC99104" w14:textId="77777777" w:rsidR="00CD3B9C" w:rsidRDefault="00CD3B9C" w:rsidP="00CD3B9C">
      <w:pPr>
        <w:spacing w:after="0"/>
        <w:ind w:right="1103"/>
        <w:jc w:val="right"/>
        <w:rPr>
          <w:u w:val="single"/>
        </w:rPr>
      </w:pPr>
    </w:p>
    <w:p w14:paraId="0BCD3B32" w14:textId="5203455C" w:rsidR="00CD3B9C" w:rsidRPr="00BE5A06" w:rsidRDefault="00CD3B9C" w:rsidP="00CD3B9C">
      <w:pPr>
        <w:spacing w:after="0"/>
        <w:ind w:right="1103"/>
        <w:jc w:val="right"/>
      </w:pPr>
      <w:r w:rsidRPr="00BE5A06">
        <w:t>…………………</w:t>
      </w:r>
      <w:r>
        <w:t>……</w:t>
      </w:r>
      <w:r w:rsidRPr="00BE5A06">
        <w:t>…</w:t>
      </w:r>
      <w:r>
        <w:t>……….</w:t>
      </w:r>
      <w:r w:rsidRPr="00BE5A06">
        <w:t>…</w:t>
      </w:r>
      <w:r>
        <w:t>…..</w:t>
      </w:r>
      <w:r w:rsidRPr="00BE5A06">
        <w:t>…</w:t>
      </w:r>
      <w:r w:rsidR="009267E0">
        <w:t>…….</w:t>
      </w:r>
    </w:p>
    <w:p w14:paraId="7201612F" w14:textId="46A6171D" w:rsidR="0044646B" w:rsidRDefault="00CD3B9C" w:rsidP="009267E0">
      <w:pPr>
        <w:spacing w:after="0"/>
        <w:ind w:right="2096"/>
        <w:jc w:val="right"/>
      </w:pPr>
      <w:r w:rsidRPr="00BE5A06">
        <w:rPr>
          <w:i/>
          <w:iCs/>
        </w:rPr>
        <w:t>Data</w:t>
      </w:r>
      <w:r>
        <w:rPr>
          <w:i/>
          <w:iCs/>
        </w:rPr>
        <w:t xml:space="preserve"> </w:t>
      </w:r>
      <w:r w:rsidRPr="00BE5A06">
        <w:rPr>
          <w:i/>
          <w:iCs/>
        </w:rPr>
        <w:t xml:space="preserve"> i  podpis</w:t>
      </w:r>
    </w:p>
    <w:sectPr w:rsidR="0044646B" w:rsidSect="00CD3B9C">
      <w:footerReference w:type="default" r:id="rId9"/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91B9A4" w14:textId="77777777" w:rsidR="00B063B7" w:rsidRDefault="00B063B7">
      <w:pPr>
        <w:spacing w:after="0" w:line="240" w:lineRule="auto"/>
      </w:pPr>
      <w:r>
        <w:separator/>
      </w:r>
    </w:p>
  </w:endnote>
  <w:endnote w:type="continuationSeparator" w:id="0">
    <w:p w14:paraId="3E0D24B7" w14:textId="77777777" w:rsidR="00B063B7" w:rsidRDefault="00B06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31DAD" w14:textId="77777777" w:rsidR="00CD3B9C" w:rsidRDefault="00CD3B9C">
    <w:pPr>
      <w:pStyle w:val="Stopka"/>
    </w:pPr>
    <w:r>
      <w:t xml:space="preserve">strona </w:t>
    </w:r>
    <w:r>
      <w:fldChar w:fldCharType="begin"/>
    </w:r>
    <w:r>
      <w:instrText xml:space="preserve"> PAGE  \* Arabic  \* MERGEFORMAT </w:instrText>
    </w:r>
    <w:r>
      <w:fldChar w:fldCharType="separate"/>
    </w:r>
    <w:r w:rsidR="006E4FF4">
      <w:rPr>
        <w:noProof/>
      </w:rPr>
      <w:t>2</w:t>
    </w:r>
    <w:r>
      <w:fldChar w:fldCharType="end"/>
    </w:r>
    <w:r>
      <w:t xml:space="preserve"> z </w:t>
    </w:r>
    <w:r w:rsidR="00B063B7">
      <w:rPr>
        <w:noProof/>
      </w:rPr>
      <w:fldChar w:fldCharType="begin"/>
    </w:r>
    <w:r w:rsidR="00B063B7">
      <w:rPr>
        <w:noProof/>
      </w:rPr>
      <w:instrText xml:space="preserve"> NUMPAGES   \* MERGEFORMAT </w:instrText>
    </w:r>
    <w:r w:rsidR="00B063B7">
      <w:rPr>
        <w:noProof/>
      </w:rPr>
      <w:fldChar w:fldCharType="separate"/>
    </w:r>
    <w:r w:rsidR="006E4FF4">
      <w:rPr>
        <w:noProof/>
      </w:rPr>
      <w:t>2</w:t>
    </w:r>
    <w:r w:rsidR="00B063B7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84534D" w14:textId="77777777" w:rsidR="00B063B7" w:rsidRDefault="00B063B7">
      <w:pPr>
        <w:spacing w:after="0" w:line="240" w:lineRule="auto"/>
      </w:pPr>
      <w:r>
        <w:separator/>
      </w:r>
    </w:p>
  </w:footnote>
  <w:footnote w:type="continuationSeparator" w:id="0">
    <w:p w14:paraId="32238194" w14:textId="77777777" w:rsidR="00B063B7" w:rsidRDefault="00B06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855E4"/>
    <w:multiLevelType w:val="hybridMultilevel"/>
    <w:tmpl w:val="09F20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961532"/>
    <w:multiLevelType w:val="multilevel"/>
    <w:tmpl w:val="CAB2A9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B9C"/>
    <w:rsid w:val="000579BD"/>
    <w:rsid w:val="000637D6"/>
    <w:rsid w:val="002101A2"/>
    <w:rsid w:val="003B6939"/>
    <w:rsid w:val="0044646B"/>
    <w:rsid w:val="00521872"/>
    <w:rsid w:val="006E4FF4"/>
    <w:rsid w:val="00707A71"/>
    <w:rsid w:val="009267E0"/>
    <w:rsid w:val="00993ADE"/>
    <w:rsid w:val="00A06A0F"/>
    <w:rsid w:val="00AB220A"/>
    <w:rsid w:val="00B063B7"/>
    <w:rsid w:val="00CD3B9C"/>
    <w:rsid w:val="00D430EB"/>
    <w:rsid w:val="00D67283"/>
    <w:rsid w:val="00E5030B"/>
    <w:rsid w:val="00E52B6B"/>
    <w:rsid w:val="00F9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A3AC0"/>
  <w15:chartTrackingRefBased/>
  <w15:docId w15:val="{1C9DD878-14B5-4194-BE86-3D870F9F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iCs/>
        <w:color w:val="000000" w:themeColor="text1"/>
        <w:kern w:val="2"/>
        <w:szCs w:val="18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3B9C"/>
    <w:rPr>
      <w:rFonts w:ascii="Times New Roman" w:hAnsi="Times New Roman"/>
      <w:iCs w:val="0"/>
      <w:color w:val="auto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B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3B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3B9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3B9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3B9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3B9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3B9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3B9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3B9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3B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3B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3B9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3B9C"/>
    <w:rPr>
      <w:rFonts w:asciiTheme="minorHAnsi" w:eastAsiaTheme="majorEastAsia" w:hAnsiTheme="minorHAnsi" w:cstheme="majorBidi"/>
      <w:i/>
      <w:iCs w:val="0"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3B9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3B9C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3B9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3B9C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3B9C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3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3B9C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3B9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3B9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3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3B9C"/>
    <w:rPr>
      <w:i/>
      <w:iCs w:val="0"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D3B9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3B9C"/>
    <w:rPr>
      <w:i/>
      <w:iCs w:val="0"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3B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3B9C"/>
    <w:rPr>
      <w:i/>
      <w:iCs w:val="0"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3B9C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CD3B9C"/>
    <w:pPr>
      <w:spacing w:after="0" w:line="240" w:lineRule="auto"/>
    </w:pPr>
    <w:rPr>
      <w:rFonts w:asciiTheme="minorHAnsi" w:hAnsiTheme="minorHAnsi"/>
      <w:iCs w:val="0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CD3B9C"/>
    <w:pPr>
      <w:spacing w:before="100" w:beforeAutospacing="1" w:after="100" w:afterAutospacing="1" w:line="240" w:lineRule="auto"/>
    </w:pPr>
    <w:rPr>
      <w:rFonts w:eastAsia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qFormat/>
    <w:rsid w:val="00CD3B9C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CD3B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3B9C"/>
    <w:rPr>
      <w:rFonts w:ascii="Times New Roman" w:hAnsi="Times New Roman"/>
      <w:iCs w:val="0"/>
      <w:color w:val="auto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CD3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szczuczy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m@szczu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796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Katarzyna Niebrzydowska</cp:lastModifiedBy>
  <cp:revision>4</cp:revision>
  <dcterms:created xsi:type="dcterms:W3CDTF">2026-05-21T08:32:00Z</dcterms:created>
  <dcterms:modified xsi:type="dcterms:W3CDTF">2026-05-28T09:23:00Z</dcterms:modified>
</cp:coreProperties>
</file>