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2E9A4" w14:textId="1924E2D5" w:rsidR="00A44722" w:rsidRPr="00934814" w:rsidRDefault="00A44722" w:rsidP="00A4472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3481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FORMULARZ </w:t>
      </w:r>
      <w:r w:rsidR="0093481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ZGŁASZANIA </w:t>
      </w:r>
      <w:r w:rsidRPr="00934814">
        <w:rPr>
          <w:rFonts w:ascii="Times New Roman" w:hAnsi="Times New Roman" w:cs="Times New Roman"/>
          <w:b/>
          <w:bCs/>
          <w:sz w:val="28"/>
          <w:szCs w:val="28"/>
          <w:u w:val="single"/>
        </w:rPr>
        <w:t>UWAG</w:t>
      </w:r>
    </w:p>
    <w:p w14:paraId="6B548124" w14:textId="3BCBCF07" w:rsidR="00A44722" w:rsidRPr="00934814" w:rsidRDefault="00A44722" w:rsidP="00A44722">
      <w:pPr>
        <w:jc w:val="center"/>
        <w:rPr>
          <w:rFonts w:ascii="Times New Roman" w:hAnsi="Times New Roman" w:cs="Times New Roman"/>
          <w:sz w:val="28"/>
          <w:szCs w:val="28"/>
        </w:rPr>
      </w:pPr>
      <w:r w:rsidRPr="00934814">
        <w:rPr>
          <w:rFonts w:ascii="Times New Roman" w:hAnsi="Times New Roman" w:cs="Times New Roman"/>
          <w:sz w:val="28"/>
          <w:szCs w:val="28"/>
        </w:rPr>
        <w:t xml:space="preserve">do projektu uchwały Rady </w:t>
      </w:r>
      <w:r w:rsidR="00934814">
        <w:rPr>
          <w:rFonts w:ascii="Times New Roman" w:hAnsi="Times New Roman" w:cs="Times New Roman"/>
          <w:sz w:val="28"/>
          <w:szCs w:val="28"/>
        </w:rPr>
        <w:t xml:space="preserve">Miejskiej w </w:t>
      </w:r>
      <w:r w:rsidR="00DD5BCE">
        <w:rPr>
          <w:rFonts w:ascii="Times New Roman" w:hAnsi="Times New Roman" w:cs="Times New Roman"/>
          <w:sz w:val="28"/>
          <w:szCs w:val="28"/>
        </w:rPr>
        <w:t>Szczuczynie</w:t>
      </w:r>
      <w:r w:rsidRPr="00934814">
        <w:rPr>
          <w:rFonts w:ascii="Times New Roman" w:hAnsi="Times New Roman" w:cs="Times New Roman"/>
          <w:sz w:val="28"/>
          <w:szCs w:val="28"/>
        </w:rPr>
        <w:t xml:space="preserve"> </w:t>
      </w:r>
      <w:r w:rsidR="00DD5BCE">
        <w:rPr>
          <w:rFonts w:ascii="Times New Roman" w:hAnsi="Times New Roman" w:cs="Times New Roman"/>
          <w:sz w:val="28"/>
          <w:szCs w:val="28"/>
        </w:rPr>
        <w:t xml:space="preserve">zmieniającej uchwałę </w:t>
      </w:r>
      <w:r w:rsidR="00E932E5">
        <w:rPr>
          <w:rFonts w:ascii="Times New Roman" w:hAnsi="Times New Roman" w:cs="Times New Roman"/>
          <w:sz w:val="28"/>
          <w:szCs w:val="28"/>
        </w:rPr>
        <w:br/>
      </w:r>
      <w:r w:rsidRPr="00934814">
        <w:rPr>
          <w:rFonts w:ascii="Times New Roman" w:hAnsi="Times New Roman" w:cs="Times New Roman"/>
          <w:sz w:val="28"/>
          <w:szCs w:val="28"/>
        </w:rPr>
        <w:t xml:space="preserve">w sprawie określenia zasad wyznaczania składu oraz zasad działania </w:t>
      </w:r>
      <w:r w:rsidR="00E932E5">
        <w:rPr>
          <w:rFonts w:ascii="Times New Roman" w:hAnsi="Times New Roman" w:cs="Times New Roman"/>
          <w:sz w:val="28"/>
          <w:szCs w:val="28"/>
        </w:rPr>
        <w:br/>
      </w:r>
      <w:r w:rsidRPr="00934814">
        <w:rPr>
          <w:rFonts w:ascii="Times New Roman" w:hAnsi="Times New Roman" w:cs="Times New Roman"/>
          <w:sz w:val="28"/>
          <w:szCs w:val="28"/>
        </w:rPr>
        <w:t xml:space="preserve">Komitetu Rewitalizacji </w:t>
      </w:r>
      <w:r w:rsidR="00E932E5">
        <w:rPr>
          <w:rFonts w:ascii="Times New Roman" w:hAnsi="Times New Roman" w:cs="Times New Roman"/>
          <w:sz w:val="28"/>
          <w:szCs w:val="28"/>
        </w:rPr>
        <w:t>w g</w:t>
      </w:r>
      <w:r w:rsidRPr="00934814">
        <w:rPr>
          <w:rFonts w:ascii="Times New Roman" w:hAnsi="Times New Roman" w:cs="Times New Roman"/>
          <w:sz w:val="28"/>
          <w:szCs w:val="28"/>
        </w:rPr>
        <w:t>min</w:t>
      </w:r>
      <w:r w:rsidR="00E932E5">
        <w:rPr>
          <w:rFonts w:ascii="Times New Roman" w:hAnsi="Times New Roman" w:cs="Times New Roman"/>
          <w:sz w:val="28"/>
          <w:szCs w:val="28"/>
        </w:rPr>
        <w:t>ie</w:t>
      </w:r>
      <w:r w:rsidRPr="00934814">
        <w:rPr>
          <w:rFonts w:ascii="Times New Roman" w:hAnsi="Times New Roman" w:cs="Times New Roman"/>
          <w:sz w:val="28"/>
          <w:szCs w:val="28"/>
        </w:rPr>
        <w:t xml:space="preserve"> </w:t>
      </w:r>
      <w:r w:rsidR="00DD5BCE">
        <w:rPr>
          <w:rFonts w:ascii="Times New Roman" w:hAnsi="Times New Roman" w:cs="Times New Roman"/>
          <w:sz w:val="28"/>
          <w:szCs w:val="28"/>
        </w:rPr>
        <w:t>Szczuczyn</w:t>
      </w:r>
    </w:p>
    <w:p w14:paraId="43E54ADF" w14:textId="77777777" w:rsidR="00A44722" w:rsidRDefault="00A44722" w:rsidP="00A44722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4D19579" w14:textId="43C8EB21" w:rsidR="00A44722" w:rsidRPr="00934814" w:rsidRDefault="00A44722" w:rsidP="0093481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934814">
        <w:rPr>
          <w:rFonts w:ascii="Times New Roman" w:hAnsi="Times New Roman" w:cs="Times New Roman"/>
          <w:b/>
          <w:bCs/>
          <w:sz w:val="28"/>
          <w:szCs w:val="28"/>
        </w:rPr>
        <w:t>Informacja o zgłaszającym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A44722" w:rsidRPr="00A44722" w14:paraId="632D202D" w14:textId="77777777" w:rsidTr="00DD5BCE">
        <w:trPr>
          <w:trHeight w:val="454"/>
        </w:trPr>
        <w:tc>
          <w:tcPr>
            <w:tcW w:w="3114" w:type="dxa"/>
            <w:vAlign w:val="center"/>
          </w:tcPr>
          <w:p w14:paraId="494F4115" w14:textId="45FFA04B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5948" w:type="dxa"/>
            <w:vAlign w:val="center"/>
          </w:tcPr>
          <w:p w14:paraId="0080AB02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4722" w:rsidRPr="00A44722" w14:paraId="5AE35677" w14:textId="77777777" w:rsidTr="00DD5BCE">
        <w:trPr>
          <w:trHeight w:val="454"/>
        </w:trPr>
        <w:tc>
          <w:tcPr>
            <w:tcW w:w="3114" w:type="dxa"/>
            <w:vAlign w:val="center"/>
          </w:tcPr>
          <w:p w14:paraId="55383DE2" w14:textId="3DF0DCF9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Nazwa organizacji/podmiotu</w:t>
            </w:r>
          </w:p>
        </w:tc>
        <w:tc>
          <w:tcPr>
            <w:tcW w:w="5948" w:type="dxa"/>
            <w:vAlign w:val="center"/>
          </w:tcPr>
          <w:p w14:paraId="69AADCBE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4722" w:rsidRPr="00A44722" w14:paraId="60C7CDC9" w14:textId="77777777" w:rsidTr="00DD5BCE">
        <w:trPr>
          <w:trHeight w:val="454"/>
        </w:trPr>
        <w:tc>
          <w:tcPr>
            <w:tcW w:w="3114" w:type="dxa"/>
            <w:vAlign w:val="center"/>
          </w:tcPr>
          <w:p w14:paraId="5E78ED38" w14:textId="6FB3672B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Adres do korespondencji</w:t>
            </w:r>
          </w:p>
        </w:tc>
        <w:tc>
          <w:tcPr>
            <w:tcW w:w="5948" w:type="dxa"/>
            <w:vAlign w:val="center"/>
          </w:tcPr>
          <w:p w14:paraId="60315CF3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4722" w:rsidRPr="00A44722" w14:paraId="66712C8E" w14:textId="77777777" w:rsidTr="00DD5BCE">
        <w:trPr>
          <w:trHeight w:val="454"/>
        </w:trPr>
        <w:tc>
          <w:tcPr>
            <w:tcW w:w="3114" w:type="dxa"/>
            <w:vAlign w:val="center"/>
          </w:tcPr>
          <w:p w14:paraId="6C2E8D5B" w14:textId="32BE4768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5948" w:type="dxa"/>
            <w:vAlign w:val="center"/>
          </w:tcPr>
          <w:p w14:paraId="50F1C721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4722" w:rsidRPr="00A44722" w14:paraId="2D67288B" w14:textId="77777777" w:rsidTr="00DD5BCE">
        <w:trPr>
          <w:trHeight w:val="454"/>
        </w:trPr>
        <w:tc>
          <w:tcPr>
            <w:tcW w:w="3114" w:type="dxa"/>
            <w:vAlign w:val="center"/>
          </w:tcPr>
          <w:p w14:paraId="1EC72F2F" w14:textId="745B56B4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948" w:type="dxa"/>
            <w:vAlign w:val="center"/>
          </w:tcPr>
          <w:p w14:paraId="5A69F19E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A5562D8" w14:textId="77777777" w:rsidR="00934814" w:rsidRDefault="00934814" w:rsidP="00FF5FB8">
      <w:pPr>
        <w:jc w:val="both"/>
        <w:rPr>
          <w:rFonts w:ascii="Times New Roman" w:hAnsi="Times New Roman" w:cs="Times New Roman"/>
        </w:rPr>
      </w:pPr>
    </w:p>
    <w:p w14:paraId="21E718A7" w14:textId="14D22094" w:rsidR="00934814" w:rsidRDefault="00FF5FB8" w:rsidP="00FF5FB8">
      <w:pPr>
        <w:jc w:val="both"/>
        <w:rPr>
          <w:rFonts w:ascii="Times New Roman" w:hAnsi="Times New Roman" w:cs="Times New Roman"/>
        </w:rPr>
      </w:pPr>
      <w:r w:rsidRPr="00FF5FB8">
        <w:rPr>
          <w:rFonts w:ascii="Times New Roman" w:hAnsi="Times New Roman" w:cs="Times New Roman"/>
        </w:rPr>
        <w:t xml:space="preserve">Uwagi do projektu uchwały </w:t>
      </w:r>
      <w:r w:rsidR="001E2FD0">
        <w:rPr>
          <w:rFonts w:ascii="Times New Roman" w:hAnsi="Times New Roman" w:cs="Times New Roman"/>
        </w:rPr>
        <w:t xml:space="preserve">Rady </w:t>
      </w:r>
      <w:r w:rsidR="00934814">
        <w:rPr>
          <w:rFonts w:ascii="Times New Roman" w:hAnsi="Times New Roman" w:cs="Times New Roman"/>
        </w:rPr>
        <w:t xml:space="preserve">Miejskiej w </w:t>
      </w:r>
      <w:r w:rsidR="00DD5BCE">
        <w:rPr>
          <w:rFonts w:ascii="Times New Roman" w:hAnsi="Times New Roman" w:cs="Times New Roman"/>
        </w:rPr>
        <w:t>Szczuczynie</w:t>
      </w:r>
      <w:r w:rsidR="001E2FD0">
        <w:rPr>
          <w:rFonts w:ascii="Times New Roman" w:hAnsi="Times New Roman" w:cs="Times New Roman"/>
        </w:rPr>
        <w:t xml:space="preserve"> </w:t>
      </w:r>
      <w:r w:rsidR="00DD5BCE">
        <w:rPr>
          <w:rFonts w:ascii="Times New Roman" w:hAnsi="Times New Roman" w:cs="Times New Roman"/>
        </w:rPr>
        <w:t xml:space="preserve">zmieniającej uchwałę </w:t>
      </w:r>
      <w:r w:rsidRPr="00FF5FB8">
        <w:rPr>
          <w:rFonts w:ascii="Times New Roman" w:hAnsi="Times New Roman" w:cs="Times New Roman"/>
        </w:rPr>
        <w:t xml:space="preserve">w sprawie określenia zasad wyznaczania składu oraz zasad działania Komitetu Rewitalizacji przyjmowane będą wyłącznie na niniejszym formularzu. </w:t>
      </w:r>
    </w:p>
    <w:p w14:paraId="581F59C8" w14:textId="78BDBC20" w:rsidR="00A44722" w:rsidRPr="00FF5FB8" w:rsidRDefault="00FF5FB8" w:rsidP="00FF5FB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5FB8">
        <w:rPr>
          <w:rFonts w:ascii="Times New Roman" w:hAnsi="Times New Roman" w:cs="Times New Roman"/>
        </w:rPr>
        <w:t>Konieczne</w:t>
      </w:r>
      <w:r w:rsidRPr="001E2FD0">
        <w:rPr>
          <w:rFonts w:ascii="Times New Roman" w:hAnsi="Times New Roman" w:cs="Times New Roman"/>
        </w:rPr>
        <w:t xml:space="preserve"> jest wypełnienie </w:t>
      </w:r>
      <w:r w:rsidR="001E2FD0">
        <w:rPr>
          <w:rFonts w:ascii="Times New Roman" w:hAnsi="Times New Roman" w:cs="Times New Roman"/>
        </w:rPr>
        <w:t>Informacji o zgłaszającym.</w:t>
      </w:r>
    </w:p>
    <w:p w14:paraId="58FC54C2" w14:textId="2168282E" w:rsidR="00A44722" w:rsidRDefault="00934814" w:rsidP="0093481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A44722" w:rsidRPr="00A44722">
        <w:rPr>
          <w:rFonts w:ascii="Times New Roman" w:hAnsi="Times New Roman" w:cs="Times New Roman"/>
          <w:b/>
          <w:bCs/>
          <w:sz w:val="28"/>
          <w:szCs w:val="28"/>
        </w:rPr>
        <w:t>Zgłaszane uwagi do uchwały</w:t>
      </w:r>
      <w:r>
        <w:rPr>
          <w:rFonts w:ascii="Times New Roman" w:hAnsi="Times New Roman" w:cs="Times New Roman"/>
          <w:b/>
          <w:bCs/>
          <w:sz w:val="28"/>
          <w:szCs w:val="28"/>
        </w:rPr>
        <w:t>, propozycje zmian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03"/>
        <w:gridCol w:w="3953"/>
        <w:gridCol w:w="2253"/>
        <w:gridCol w:w="2253"/>
      </w:tblGrid>
      <w:tr w:rsidR="00A44722" w:rsidRPr="00A44722" w14:paraId="52C463B5" w14:textId="77777777" w:rsidTr="00934814">
        <w:tc>
          <w:tcPr>
            <w:tcW w:w="333" w:type="pct"/>
          </w:tcPr>
          <w:p w14:paraId="43943A6C" w14:textId="5316CE63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181" w:type="pct"/>
          </w:tcPr>
          <w:p w14:paraId="28921E39" w14:textId="0475DC99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 xml:space="preserve">Część </w:t>
            </w:r>
            <w:r w:rsidR="000667D5">
              <w:rPr>
                <w:rFonts w:ascii="Times New Roman" w:hAnsi="Times New Roman" w:cs="Times New Roman"/>
                <w:sz w:val="24"/>
                <w:szCs w:val="24"/>
              </w:rPr>
              <w:t>dokumentu</w:t>
            </w: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, do której odnosi się uwaga (numer strony, część lub obszar)</w:t>
            </w:r>
          </w:p>
        </w:tc>
        <w:tc>
          <w:tcPr>
            <w:tcW w:w="1243" w:type="pct"/>
          </w:tcPr>
          <w:p w14:paraId="089E3425" w14:textId="24A1E19A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Treść uwagi (propozycja zmian)</w:t>
            </w:r>
          </w:p>
        </w:tc>
        <w:tc>
          <w:tcPr>
            <w:tcW w:w="1243" w:type="pct"/>
          </w:tcPr>
          <w:p w14:paraId="38433533" w14:textId="51B95C59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22">
              <w:rPr>
                <w:rFonts w:ascii="Times New Roman" w:hAnsi="Times New Roman" w:cs="Times New Roman"/>
                <w:sz w:val="24"/>
                <w:szCs w:val="24"/>
              </w:rPr>
              <w:t>Uzasadnienie uwagi</w:t>
            </w:r>
          </w:p>
        </w:tc>
      </w:tr>
      <w:tr w:rsidR="00A44722" w:rsidRPr="00A44722" w14:paraId="46F808E3" w14:textId="77777777" w:rsidTr="00934814">
        <w:trPr>
          <w:trHeight w:val="907"/>
        </w:trPr>
        <w:tc>
          <w:tcPr>
            <w:tcW w:w="333" w:type="pct"/>
          </w:tcPr>
          <w:p w14:paraId="5331F3AA" w14:textId="460FF4BA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81" w:type="pct"/>
          </w:tcPr>
          <w:p w14:paraId="3E5DA397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2959A1BD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6E9E86E1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722" w:rsidRPr="00A44722" w14:paraId="2F711C97" w14:textId="77777777" w:rsidTr="00934814">
        <w:trPr>
          <w:trHeight w:val="907"/>
        </w:trPr>
        <w:tc>
          <w:tcPr>
            <w:tcW w:w="333" w:type="pct"/>
          </w:tcPr>
          <w:p w14:paraId="78567479" w14:textId="5CD136BE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81" w:type="pct"/>
          </w:tcPr>
          <w:p w14:paraId="27BF347A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6D4D0329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3E7F29BD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722" w:rsidRPr="00A44722" w14:paraId="1CEDCDC7" w14:textId="77777777" w:rsidTr="00934814">
        <w:trPr>
          <w:trHeight w:val="907"/>
        </w:trPr>
        <w:tc>
          <w:tcPr>
            <w:tcW w:w="333" w:type="pct"/>
          </w:tcPr>
          <w:p w14:paraId="1201D6BC" w14:textId="4061AFD1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81" w:type="pct"/>
          </w:tcPr>
          <w:p w14:paraId="6B97B479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35F37F6B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596BF048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722" w:rsidRPr="00A44722" w14:paraId="2A62CAD9" w14:textId="77777777" w:rsidTr="00934814">
        <w:trPr>
          <w:trHeight w:val="964"/>
        </w:trPr>
        <w:tc>
          <w:tcPr>
            <w:tcW w:w="333" w:type="pct"/>
          </w:tcPr>
          <w:p w14:paraId="69FC1A0A" w14:textId="42526FD6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81" w:type="pct"/>
          </w:tcPr>
          <w:p w14:paraId="077FEE2B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51E096C0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30042742" w14:textId="1C12A2CC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722" w:rsidRPr="00A44722" w14:paraId="5E4596FC" w14:textId="77777777" w:rsidTr="00934814">
        <w:trPr>
          <w:trHeight w:val="964"/>
        </w:trPr>
        <w:tc>
          <w:tcPr>
            <w:tcW w:w="333" w:type="pct"/>
          </w:tcPr>
          <w:p w14:paraId="657ACCA4" w14:textId="7991F82C" w:rsidR="00A44722" w:rsidRPr="00A44722" w:rsidRDefault="00A60C6F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81" w:type="pct"/>
          </w:tcPr>
          <w:p w14:paraId="330996D5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11EC2866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2BD67B51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4722" w:rsidRPr="00A44722" w14:paraId="3F170AC7" w14:textId="77777777" w:rsidTr="00934814">
        <w:trPr>
          <w:trHeight w:val="964"/>
        </w:trPr>
        <w:tc>
          <w:tcPr>
            <w:tcW w:w="333" w:type="pct"/>
          </w:tcPr>
          <w:p w14:paraId="3584D57D" w14:textId="1656D724" w:rsidR="00A44722" w:rsidRPr="00A44722" w:rsidRDefault="00A60C6F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81" w:type="pct"/>
          </w:tcPr>
          <w:p w14:paraId="43FEDE92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23AD6FCA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pct"/>
          </w:tcPr>
          <w:p w14:paraId="4FA66FAC" w14:textId="77777777" w:rsidR="00A44722" w:rsidRPr="00A44722" w:rsidRDefault="00A44722" w:rsidP="00A44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4C7D9D" w14:textId="77777777" w:rsidR="00934814" w:rsidRPr="001B1ECB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1B1EC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lastRenderedPageBreak/>
        <w:t xml:space="preserve">Klauzula informacyjna dotycząca przetwarzania danych osobowych </w:t>
      </w:r>
    </w:p>
    <w:p w14:paraId="2A7BF09D" w14:textId="77777777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Zgodnie z art. 13 ust. 1 i 2 Rozporządzenia Parlamentu Europejskiego i Rady (UE) 2016/679 z dnia 27 kwietnia 2016 r. w sprawie ochrony osób fizycznych w związku z przetwarzaniem danych osobowych i w prawie swobodnego przepływu takich danych oraz uchylenia dyrektywy 95/46/WE (ogólne rozporządzenie o ochronie danych)(Dz. Urz. UE.L Nr 119, str. 1), zwanego dalej „RODO” informuje się, że: </w:t>
      </w:r>
    </w:p>
    <w:p w14:paraId="6FCA852F" w14:textId="6A495837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1. Administratorem Danych Osobowych jest Urząd Miejski w 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>Szczuczynie</w:t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 reprezentowany przez Burmistrza 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>Szczuczyna</w:t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06D5">
        <w:rPr>
          <w:rFonts w:ascii="Times New Roman" w:eastAsia="NSimSun" w:hAnsi="Times New Roman" w:cs="Times New Roman"/>
          <w:lang w:eastAsia="zh-CN" w:bidi="hi-IN"/>
        </w:rPr>
        <w:t xml:space="preserve">z siedzibą przy 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>Plac</w:t>
      </w:r>
      <w:r w:rsidR="00B906D5">
        <w:rPr>
          <w:rFonts w:ascii="Times New Roman" w:eastAsia="NSimSun" w:hAnsi="Times New Roman" w:cs="Times New Roman"/>
          <w:lang w:eastAsia="zh-CN" w:bidi="hi-IN"/>
        </w:rPr>
        <w:t>u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 xml:space="preserve"> 1000-lecia 2</w:t>
      </w:r>
      <w:r w:rsidR="00B906D5">
        <w:rPr>
          <w:rFonts w:ascii="Times New Roman" w:eastAsia="NSimSun" w:hAnsi="Times New Roman" w:cs="Times New Roman"/>
          <w:lang w:eastAsia="zh-CN" w:bidi="hi-IN"/>
        </w:rPr>
        <w:t>3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>,</w:t>
      </w:r>
      <w:r w:rsidRPr="00B906D5">
        <w:rPr>
          <w:rFonts w:ascii="Times New Roman" w:eastAsia="NSimSun" w:hAnsi="Times New Roman" w:cs="Times New Roman"/>
          <w:lang w:eastAsia="zh-CN" w:bidi="hi-IN"/>
        </w:rPr>
        <w:t xml:space="preserve"> 1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>9</w:t>
      </w:r>
      <w:r w:rsidRPr="00B906D5">
        <w:rPr>
          <w:rFonts w:ascii="Times New Roman" w:eastAsia="NSimSun" w:hAnsi="Times New Roman" w:cs="Times New Roman"/>
          <w:lang w:eastAsia="zh-CN" w:bidi="hi-IN"/>
        </w:rPr>
        <w:t>-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>230</w:t>
      </w:r>
      <w:r w:rsidRPr="00B906D5">
        <w:rPr>
          <w:rFonts w:ascii="Times New Roman" w:eastAsia="NSimSun" w:hAnsi="Times New Roman" w:cs="Times New Roman"/>
          <w:lang w:eastAsia="zh-CN" w:bidi="hi-IN"/>
        </w:rPr>
        <w:t xml:space="preserve"> 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>Szczuczyn</w:t>
      </w:r>
      <w:r w:rsidRPr="00B906D5">
        <w:rPr>
          <w:rFonts w:ascii="Times New Roman" w:eastAsia="NSimSun" w:hAnsi="Times New Roman" w:cs="Times New Roman"/>
          <w:lang w:eastAsia="zh-CN" w:bidi="hi-IN"/>
        </w:rPr>
        <w:t xml:space="preserve">, e-mail: </w:t>
      </w:r>
      <w:hyperlink r:id="rId7" w:history="1">
        <w:r w:rsidR="00B906D5" w:rsidRPr="0065740B">
          <w:rPr>
            <w:rStyle w:val="Hipercze"/>
            <w:rFonts w:ascii="Times New Roman" w:eastAsia="NSimSun" w:hAnsi="Times New Roman" w:cs="Times New Roman"/>
            <w:lang w:eastAsia="zh-CN" w:bidi="hi-IN"/>
          </w:rPr>
          <w:t>um@szczuczyn.pl</w:t>
        </w:r>
      </w:hyperlink>
      <w:r w:rsidR="00B906D5">
        <w:rPr>
          <w:rFonts w:ascii="Times New Roman" w:eastAsia="NSimSun" w:hAnsi="Times New Roman" w:cs="Times New Roman"/>
          <w:lang w:eastAsia="zh-CN" w:bidi="hi-IN"/>
        </w:rPr>
        <w:t>,</w:t>
      </w:r>
      <w:r w:rsidRPr="00B906D5">
        <w:rPr>
          <w:rFonts w:ascii="Times New Roman" w:eastAsia="NSimSun" w:hAnsi="Times New Roman" w:cs="Times New Roman"/>
          <w:lang w:eastAsia="zh-CN" w:bidi="hi-IN"/>
        </w:rPr>
        <w:t xml:space="preserve"> tel. </w:t>
      </w:r>
      <w:r w:rsidR="00B906D5">
        <w:rPr>
          <w:rFonts w:ascii="Times New Roman" w:eastAsia="NSimSun" w:hAnsi="Times New Roman" w:cs="Times New Roman"/>
          <w:lang w:eastAsia="zh-CN" w:bidi="hi-IN"/>
        </w:rPr>
        <w:t>86 273 50 80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 xml:space="preserve"> </w:t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47644739" w14:textId="7268EC0B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2. Administrator Danych Osobowych wyznaczył Inspektora Ochrony Danych, kontakt pisemny na adres siedziby Urzędu Miejskiego w 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>Szczuczynie</w:t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, </w:t>
      </w:r>
      <w:r w:rsidR="00DD5BCE" w:rsidRPr="00B906D5">
        <w:rPr>
          <w:rFonts w:ascii="Times New Roman" w:eastAsia="NSimSun" w:hAnsi="Times New Roman" w:cs="Times New Roman"/>
          <w:lang w:eastAsia="zh-CN" w:bidi="hi-IN"/>
        </w:rPr>
        <w:t>Plac 1000-lecia 23, 19-230 Szczuczyn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lub kontakt na adres poczty elektronicznej e-mail: </w:t>
      </w:r>
      <w:hyperlink r:id="rId8" w:history="1">
        <w:r w:rsidR="00B906D5" w:rsidRPr="00B906D5">
          <w:rPr>
            <w:rStyle w:val="Hipercze"/>
            <w:rFonts w:ascii="Times New Roman" w:hAnsi="Times New Roman"/>
          </w:rPr>
          <w:t>iod@um.szczuczyn.pl</w:t>
        </w:r>
      </w:hyperlink>
      <w:r w:rsidR="00B906D5" w:rsidRPr="00B906D5">
        <w:rPr>
          <w:rFonts w:cs="Calibri"/>
        </w:rPr>
        <w:t>.</w:t>
      </w:r>
    </w:p>
    <w:p w14:paraId="43884BF1" w14:textId="00A2486F" w:rsidR="00934814" w:rsidRPr="00B906D5" w:rsidRDefault="00934814" w:rsidP="00B906D5">
      <w:pPr>
        <w:shd w:val="clear" w:color="auto" w:fill="FFFFFF"/>
        <w:suppressAutoHyphens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>3. Pani/Pana dane osobowe przetwarzane są na podstawie</w:t>
      </w:r>
      <w:r w:rsidR="00B906D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06D5">
        <w:rPr>
          <w:rFonts w:ascii="Times New Roman" w:eastAsia="SimSun" w:hAnsi="Times New Roman" w:cs="Times New Roman"/>
          <w:bCs/>
          <w:lang w:eastAsia="pl-PL"/>
        </w:rPr>
        <w:t xml:space="preserve">Ustawy z dnia </w:t>
      </w:r>
      <w:r w:rsidRPr="00B906D5">
        <w:rPr>
          <w:rFonts w:ascii="Times New Roman" w:eastAsia="Times New Roman" w:hAnsi="Times New Roman" w:cs="Times New Roman"/>
          <w:bCs/>
          <w:lang w:eastAsia="pl-PL"/>
        </w:rPr>
        <w:t>z dnia 9 października 2015 r. o rewitalizacji</w:t>
      </w:r>
      <w:r w:rsidR="00B906D5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5ED62F1F" w14:textId="3807FA5A" w:rsidR="00934814" w:rsidRPr="00B906D5" w:rsidRDefault="00B906D5" w:rsidP="00934814">
      <w:pPr>
        <w:shd w:val="clear" w:color="auto" w:fill="FFFFFF"/>
        <w:suppressAutoHyphens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</w:t>
      </w:r>
      <w:r w:rsidR="00934814" w:rsidRPr="00B906D5">
        <w:rPr>
          <w:rFonts w:ascii="Times New Roman" w:eastAsia="Times New Roman" w:hAnsi="Times New Roman" w:cs="Times New Roman"/>
          <w:lang w:eastAsia="pl-PL"/>
        </w:rPr>
        <w:t xml:space="preserve">elem przetwarzania Pani/Pana danych osobowych jest wzięcie udziału w konsultacjach społecznych dotyczących projektu uchwały 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 xml:space="preserve">zmieniającej uchwałę </w:t>
      </w:r>
      <w:r w:rsidR="00934814" w:rsidRPr="00B906D5">
        <w:rPr>
          <w:rFonts w:ascii="Times New Roman" w:eastAsia="Times New Roman" w:hAnsi="Times New Roman" w:cs="Times New Roman"/>
          <w:lang w:eastAsia="pl-PL"/>
        </w:rPr>
        <w:t xml:space="preserve">w sprawie określenia zasad wyznaczania składu oraz zasad działania Komitetu Rewitalizacji </w:t>
      </w:r>
      <w:r>
        <w:rPr>
          <w:rFonts w:ascii="Times New Roman" w:eastAsia="Times New Roman" w:hAnsi="Times New Roman" w:cs="Times New Roman"/>
          <w:lang w:eastAsia="pl-PL"/>
        </w:rPr>
        <w:t>w g</w:t>
      </w:r>
      <w:r w:rsidR="00934814" w:rsidRPr="00B906D5">
        <w:rPr>
          <w:rFonts w:ascii="Times New Roman" w:eastAsia="Times New Roman" w:hAnsi="Times New Roman" w:cs="Times New Roman"/>
          <w:lang w:eastAsia="pl-PL"/>
        </w:rPr>
        <w:t>min</w:t>
      </w:r>
      <w:r>
        <w:rPr>
          <w:rFonts w:ascii="Times New Roman" w:eastAsia="Times New Roman" w:hAnsi="Times New Roman" w:cs="Times New Roman"/>
          <w:lang w:eastAsia="pl-PL"/>
        </w:rPr>
        <w:t>ie</w:t>
      </w:r>
      <w:r w:rsidR="00934814" w:rsidRPr="00B906D5">
        <w:rPr>
          <w:rFonts w:ascii="Times New Roman" w:eastAsia="Times New Roman" w:hAnsi="Times New Roman" w:cs="Times New Roman"/>
          <w:lang w:eastAsia="pl-PL"/>
        </w:rPr>
        <w:t xml:space="preserve"> 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>Szczuczyn</w:t>
      </w:r>
      <w:r w:rsidR="00934814" w:rsidRPr="00B906D5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9DA988B" w14:textId="251C1BB9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4. Odbiorcami Pani/Pana danych osobowych mogą być podmioty na podstawie obowiązujących przepisów prawa - podmioty publiczne, sądy i inni odbiorcy legitymujący się interesem prawnym </w:t>
      </w:r>
      <w:r w:rsidR="00B906D5">
        <w:rPr>
          <w:rFonts w:ascii="Times New Roman" w:eastAsia="Times New Roman" w:hAnsi="Times New Roman" w:cs="Times New Roman"/>
          <w:lang w:eastAsia="pl-PL"/>
        </w:rPr>
        <w:br/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w pozyskaniu danych osobowych. Ponadto dostęp do danych mogą mieć podmioty, z którymi Administrator Danych Osobowych zawarł umowy powierzenia przetwarzania danych osobowych. </w:t>
      </w:r>
    </w:p>
    <w:p w14:paraId="321AF5FF" w14:textId="77777777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5. Pani/Pana dane osobowe nie będą przekazywane do państwa trzeciego ani do organizacji międzynarodowej. </w:t>
      </w:r>
    </w:p>
    <w:p w14:paraId="4F5C07E2" w14:textId="03CB80A4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6. Pani/Pana dane osobowe będą przechowywane przez okres roku od podjęcia uchwały 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 xml:space="preserve">zmieniającej uchwałę </w:t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w sprawie określenia zasad wyznaczania składu oraz zasad działania Komitetu Rewitalizacji Gminy </w:t>
      </w:r>
      <w:r w:rsidR="00DD5BCE" w:rsidRPr="00B906D5">
        <w:rPr>
          <w:rFonts w:ascii="Times New Roman" w:eastAsia="Times New Roman" w:hAnsi="Times New Roman" w:cs="Times New Roman"/>
          <w:lang w:eastAsia="pl-PL"/>
        </w:rPr>
        <w:t>Szczuczyn</w:t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, a następnie zostaną usunięte. </w:t>
      </w:r>
    </w:p>
    <w:p w14:paraId="18A7578C" w14:textId="4260578E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7. Przysługuje Pani/Panu: a) prawo żądania dostępu do treści swoich danych na podstawie (art. 15 RODO); b) prawo do żądania sprostowania (poprawiania) danych na podstawie (art. 16 RODO) - </w:t>
      </w:r>
      <w:r w:rsidR="00B906D5">
        <w:rPr>
          <w:rFonts w:ascii="Times New Roman" w:eastAsia="Times New Roman" w:hAnsi="Times New Roman" w:cs="Times New Roman"/>
          <w:lang w:eastAsia="pl-PL"/>
        </w:rPr>
        <w:br/>
      </w:r>
      <w:r w:rsidRPr="00B906D5">
        <w:rPr>
          <w:rFonts w:ascii="Times New Roman" w:eastAsia="Times New Roman" w:hAnsi="Times New Roman" w:cs="Times New Roman"/>
          <w:lang w:eastAsia="pl-PL"/>
        </w:rPr>
        <w:t xml:space="preserve">w przypadku gdy dane są nieprawidłowe lub niekompletne; c) prawo do żądania ograniczenia przetwarzania danych na podstawie art. 18 ust. 1 RODO; d) prawo do żądania usunięcia danych osobowych (art.17 RODO). </w:t>
      </w:r>
    </w:p>
    <w:p w14:paraId="66D665A8" w14:textId="77777777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8. Podanie przez Panią/Pana danych osobowych jest dobrowolne, jednak niepodanie danych osobowych będzie skutkować, że Pani/Pana głos będzie nieważny, a w przypadku głosowania elektronicznego nie będzie mogła Pani/Pan oddać głosu. </w:t>
      </w:r>
    </w:p>
    <w:p w14:paraId="4A06C907" w14:textId="77777777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 xml:space="preserve">9. Posiada Pani/Pan prawo do wniesienia skargi do Prezesa Urzędu Ochrony Danych Osobowych, gdy uzna Pani/Pan, że przetwarzanie danych osobowych Pani/Pana dotyczących narusza przepisy RODO. Adres Urzędu Ochrony Danych Osobowych ul. Stawki 2 00-193 Warszawa. </w:t>
      </w:r>
    </w:p>
    <w:p w14:paraId="015AFA12" w14:textId="77777777" w:rsidR="00934814" w:rsidRPr="00B906D5" w:rsidRDefault="00934814" w:rsidP="00934814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B906D5">
        <w:rPr>
          <w:rFonts w:ascii="Times New Roman" w:eastAsia="Times New Roman" w:hAnsi="Times New Roman" w:cs="Times New Roman"/>
          <w:lang w:eastAsia="pl-PL"/>
        </w:rPr>
        <w:t>10. Pani/Pana dane osobowe nie będą wykorzystywane do zautomatyzowanego podejmowania decyzji, w tym o profilowaniu, o którym mowa w art. 22 ust. 1 i 4 RODO.</w:t>
      </w:r>
    </w:p>
    <w:p w14:paraId="7F9E9ABB" w14:textId="77777777" w:rsidR="00A60C6F" w:rsidRPr="00A60C6F" w:rsidRDefault="00A60C6F" w:rsidP="00A60C6F">
      <w:pPr>
        <w:rPr>
          <w:rFonts w:ascii="Times New Roman" w:hAnsi="Times New Roman" w:cs="Times New Roman"/>
        </w:rPr>
      </w:pPr>
    </w:p>
    <w:p w14:paraId="42D69449" w14:textId="77777777" w:rsidR="00A60C6F" w:rsidRPr="00A60C6F" w:rsidRDefault="00A60C6F" w:rsidP="00A60C6F">
      <w:pPr>
        <w:rPr>
          <w:rFonts w:ascii="Times New Roman" w:hAnsi="Times New Roman" w:cs="Times New Roman"/>
        </w:rPr>
      </w:pPr>
    </w:p>
    <w:sectPr w:rsidR="00A60C6F" w:rsidRPr="00A60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3F48" w14:textId="77777777" w:rsidR="00D940F5" w:rsidRDefault="00D940F5" w:rsidP="00A44722">
      <w:pPr>
        <w:spacing w:after="0" w:line="240" w:lineRule="auto"/>
      </w:pPr>
      <w:r>
        <w:separator/>
      </w:r>
    </w:p>
  </w:endnote>
  <w:endnote w:type="continuationSeparator" w:id="0">
    <w:p w14:paraId="33EE2409" w14:textId="77777777" w:rsidR="00D940F5" w:rsidRDefault="00D940F5" w:rsidP="00A44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27F8D" w14:textId="77777777" w:rsidR="00D940F5" w:rsidRDefault="00D940F5" w:rsidP="00A44722">
      <w:pPr>
        <w:spacing w:after="0" w:line="240" w:lineRule="auto"/>
      </w:pPr>
      <w:r>
        <w:separator/>
      </w:r>
    </w:p>
  </w:footnote>
  <w:footnote w:type="continuationSeparator" w:id="0">
    <w:p w14:paraId="43DCBF2A" w14:textId="77777777" w:rsidR="00D940F5" w:rsidRDefault="00D940F5" w:rsidP="00A44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6EE"/>
    <w:multiLevelType w:val="hybridMultilevel"/>
    <w:tmpl w:val="1250F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02C9B"/>
    <w:multiLevelType w:val="hybridMultilevel"/>
    <w:tmpl w:val="4252BF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B915D6"/>
    <w:multiLevelType w:val="hybridMultilevel"/>
    <w:tmpl w:val="0F546E8C"/>
    <w:lvl w:ilvl="0" w:tplc="B7023844">
      <w:start w:val="1"/>
      <w:numFmt w:val="lowerLetter"/>
      <w:lvlText w:val="%1)"/>
      <w:lvlJc w:val="left"/>
      <w:pPr>
        <w:ind w:left="720" w:hanging="360"/>
      </w:pPr>
      <w:rPr>
        <w:rFonts w:eastAsia="Times New Roman"/>
        <w:color w:val="33333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027420">
    <w:abstractNumId w:val="1"/>
  </w:num>
  <w:num w:numId="2" w16cid:durableId="968820986">
    <w:abstractNumId w:val="0"/>
  </w:num>
  <w:num w:numId="3" w16cid:durableId="1750787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3D"/>
    <w:rsid w:val="0005743E"/>
    <w:rsid w:val="000667D5"/>
    <w:rsid w:val="00067132"/>
    <w:rsid w:val="001A6C35"/>
    <w:rsid w:val="001E2FD0"/>
    <w:rsid w:val="00306579"/>
    <w:rsid w:val="003739FE"/>
    <w:rsid w:val="004E130B"/>
    <w:rsid w:val="00570B27"/>
    <w:rsid w:val="005C29EA"/>
    <w:rsid w:val="005D103D"/>
    <w:rsid w:val="00634547"/>
    <w:rsid w:val="007032D5"/>
    <w:rsid w:val="00894597"/>
    <w:rsid w:val="00934814"/>
    <w:rsid w:val="0095745C"/>
    <w:rsid w:val="009C187A"/>
    <w:rsid w:val="009C1AFF"/>
    <w:rsid w:val="00A44722"/>
    <w:rsid w:val="00A60C6F"/>
    <w:rsid w:val="00B906D5"/>
    <w:rsid w:val="00BB0AB4"/>
    <w:rsid w:val="00CE5C89"/>
    <w:rsid w:val="00D940F5"/>
    <w:rsid w:val="00DA575D"/>
    <w:rsid w:val="00DD5BCE"/>
    <w:rsid w:val="00E932E5"/>
    <w:rsid w:val="00F74991"/>
    <w:rsid w:val="00FF5FB8"/>
    <w:rsid w:val="00FF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6EDD3"/>
  <w15:chartTrackingRefBased/>
  <w15:docId w15:val="{D3C65869-2878-419B-B9BB-AA19FAFB5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575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A575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575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722"/>
  </w:style>
  <w:style w:type="paragraph" w:styleId="Stopka">
    <w:name w:val="footer"/>
    <w:basedOn w:val="Normalny"/>
    <w:link w:val="StopkaZnak"/>
    <w:uiPriority w:val="99"/>
    <w:unhideWhenUsed/>
    <w:rsid w:val="00A4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722"/>
  </w:style>
  <w:style w:type="table" w:styleId="Tabela-Siatka">
    <w:name w:val="Table Grid"/>
    <w:basedOn w:val="Standardowy"/>
    <w:uiPriority w:val="39"/>
    <w:rsid w:val="00A44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667D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67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67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67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67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67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szczuczy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m@szczu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564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Dołkin</dc:creator>
  <cp:keywords/>
  <dc:description/>
  <cp:lastModifiedBy>Anna Wojciechowska</cp:lastModifiedBy>
  <cp:revision>7</cp:revision>
  <dcterms:created xsi:type="dcterms:W3CDTF">2023-11-28T07:26:00Z</dcterms:created>
  <dcterms:modified xsi:type="dcterms:W3CDTF">2024-07-24T12:23:00Z</dcterms:modified>
</cp:coreProperties>
</file>